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A2" w:rsidRDefault="00F15950" w:rsidP="00F15950">
      <w:pPr>
        <w:shd w:val="clear" w:color="auto" w:fill="FFFFFF"/>
        <w:tabs>
          <w:tab w:val="left" w:pos="180"/>
          <w:tab w:val="left" w:pos="54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Муниципальное казённое образовательное учреждение</w:t>
      </w: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Тогульская</w:t>
      </w:r>
      <w:proofErr w:type="spellEnd"/>
      <w:r>
        <w:rPr>
          <w:rFonts w:ascii="Times New Roman" w:eastAsia="Times New Roman" w:hAnsi="Times New Roman" w:cs="Times New Roman"/>
          <w:sz w:val="24"/>
          <w:szCs w:val="24"/>
          <w:lang w:eastAsia="ru-RU"/>
        </w:rPr>
        <w:t xml:space="preserve"> основная общеобразовательная школа»</w:t>
      </w: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Тогульского</w:t>
      </w:r>
      <w:proofErr w:type="spellEnd"/>
      <w:r>
        <w:rPr>
          <w:rFonts w:ascii="Times New Roman" w:eastAsia="Times New Roman" w:hAnsi="Times New Roman" w:cs="Times New Roman"/>
          <w:sz w:val="24"/>
          <w:szCs w:val="24"/>
          <w:lang w:eastAsia="ru-RU"/>
        </w:rPr>
        <w:t xml:space="preserve"> района Алтайского края</w:t>
      </w:r>
    </w:p>
    <w:p w:rsidR="00B479A2" w:rsidRDefault="00B479A2" w:rsidP="00B479A2">
      <w:pPr>
        <w:spacing w:after="0" w:line="240" w:lineRule="auto"/>
        <w:rPr>
          <w:rFonts w:ascii="Times New Roman" w:eastAsia="Times New Roman" w:hAnsi="Times New Roman" w:cs="Times New Roman"/>
          <w:sz w:val="24"/>
          <w:szCs w:val="24"/>
          <w:lang w:eastAsia="ru-RU"/>
        </w:rPr>
      </w:pPr>
    </w:p>
    <w:p w:rsidR="00B479A2" w:rsidRDefault="00B479A2" w:rsidP="00B479A2">
      <w:pPr>
        <w:spacing w:after="0" w:line="240" w:lineRule="auto"/>
        <w:rPr>
          <w:rFonts w:ascii="Times New Roman" w:eastAsia="Times New Roman" w:hAnsi="Times New Roman" w:cs="Times New Roman"/>
          <w:sz w:val="24"/>
          <w:szCs w:val="24"/>
          <w:lang w:eastAsia="ru-RU"/>
        </w:rPr>
      </w:pPr>
    </w:p>
    <w:p w:rsidR="00B479A2" w:rsidRDefault="00B479A2" w:rsidP="00B479A2">
      <w:pPr>
        <w:spacing w:after="0" w:line="240" w:lineRule="auto"/>
        <w:rPr>
          <w:rFonts w:ascii="Times New Roman" w:eastAsia="Times New Roman" w:hAnsi="Times New Roman" w:cs="Times New Roman"/>
          <w:sz w:val="24"/>
          <w:szCs w:val="24"/>
          <w:lang w:eastAsia="ru-RU"/>
        </w:rPr>
      </w:pPr>
    </w:p>
    <w:p w:rsidR="00B479A2" w:rsidRDefault="00B479A2" w:rsidP="00B479A2">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«Принято»                                                           «Утверждаю»</w:t>
      </w:r>
    </w:p>
    <w:p w:rsidR="00B479A2" w:rsidRDefault="00B479A2" w:rsidP="00B479A2">
      <w:pPr>
        <w:spacing w:after="0" w:line="240" w:lineRule="auto"/>
        <w:rPr>
          <w:rFonts w:ascii="Times New Roman" w:eastAsia="Times New Roman" w:hAnsi="Times New Roman" w:cs="Times New Roman"/>
          <w:sz w:val="32"/>
          <w:szCs w:val="32"/>
          <w:lang w:eastAsia="ru-RU"/>
        </w:rPr>
      </w:pP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 МО                                                                    Директор</w:t>
      </w: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Панова М.Л. ______________</w:t>
      </w: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_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Приказ №____от</w:t>
      </w:r>
    </w:p>
    <w:p w:rsidR="00B479A2" w:rsidRDefault="00B479A2" w:rsidP="00B47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   »______2022г.                                                                «___»______2022 г.</w:t>
      </w:r>
    </w:p>
    <w:p w:rsidR="00B479A2" w:rsidRDefault="00B479A2" w:rsidP="00B479A2">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B479A2" w:rsidRDefault="00B479A2" w:rsidP="00B479A2">
      <w:pPr>
        <w:spacing w:after="0"/>
        <w:jc w:val="center"/>
        <w:rPr>
          <w:rFonts w:ascii="Times New Roman" w:eastAsia="Calibri" w:hAnsi="Times New Roman" w:cs="Times New Roman"/>
          <w:sz w:val="24"/>
          <w:szCs w:val="24"/>
        </w:rPr>
      </w:pPr>
    </w:p>
    <w:p w:rsidR="00B479A2" w:rsidRDefault="00B479A2" w:rsidP="00B479A2">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РАБОЧАЯ ПРОГРАММА </w:t>
      </w:r>
    </w:p>
    <w:p w:rsidR="00B479A2" w:rsidRDefault="00B479A2" w:rsidP="00B479A2">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внеурочной деятельности </w:t>
      </w:r>
    </w:p>
    <w:p w:rsidR="00B479A2" w:rsidRDefault="00B479A2" w:rsidP="00B479A2">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Calibri" w:hAnsi="Times New Roman" w:cs="Times New Roman"/>
          <w:b/>
          <w:sz w:val="36"/>
          <w:szCs w:val="36"/>
        </w:rPr>
        <w:t xml:space="preserve">                  </w:t>
      </w:r>
    </w:p>
    <w:p w:rsidR="00B479A2" w:rsidRDefault="00B479A2" w:rsidP="00B479A2">
      <w:pPr>
        <w:shd w:val="clear" w:color="auto" w:fill="FFFFFF"/>
        <w:spacing w:after="150" w:line="240" w:lineRule="auto"/>
        <w:jc w:val="center"/>
        <w:rPr>
          <w:rFonts w:ascii="Helvetica" w:eastAsia="Times New Roman" w:hAnsi="Helvetica" w:cs="Helvetica"/>
          <w:color w:val="333333"/>
          <w:sz w:val="21"/>
          <w:szCs w:val="21"/>
          <w:lang w:eastAsia="ru-RU"/>
        </w:rPr>
      </w:pPr>
    </w:p>
    <w:p w:rsidR="00B479A2" w:rsidRDefault="00B479A2" w:rsidP="00B479A2">
      <w:pPr>
        <w:shd w:val="clear" w:color="auto" w:fill="FFFFFF"/>
        <w:spacing w:after="15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Pr>
          <w:rFonts w:ascii="Times New Roman" w:eastAsia="Times New Roman" w:hAnsi="Times New Roman" w:cs="Times New Roman"/>
          <w:b/>
          <w:bCs/>
          <w:color w:val="333333"/>
          <w:sz w:val="32"/>
          <w:szCs w:val="32"/>
          <w:lang w:eastAsia="ru-RU"/>
        </w:rPr>
        <w:t xml:space="preserve">            «Спортивные игры</w:t>
      </w:r>
      <w:r>
        <w:rPr>
          <w:rFonts w:ascii="Times New Roman" w:eastAsia="Times New Roman" w:hAnsi="Times New Roman" w:cs="Times New Roman"/>
          <w:b/>
          <w:bCs/>
          <w:color w:val="333333"/>
          <w:sz w:val="32"/>
          <w:szCs w:val="32"/>
          <w:lang w:eastAsia="ru-RU"/>
        </w:rPr>
        <w:t>»</w:t>
      </w:r>
    </w:p>
    <w:p w:rsidR="00B479A2" w:rsidRDefault="00B479A2" w:rsidP="00B479A2">
      <w:pPr>
        <w:spacing w:after="0"/>
        <w:rPr>
          <w:rFonts w:ascii="Times New Roman" w:eastAsia="Calibri" w:hAnsi="Times New Roman" w:cs="Times New Roman"/>
          <w:b/>
          <w:sz w:val="32"/>
          <w:szCs w:val="32"/>
        </w:rPr>
      </w:pPr>
    </w:p>
    <w:p w:rsidR="00B479A2" w:rsidRDefault="00B479A2" w:rsidP="00B479A2">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5-9</w:t>
      </w:r>
      <w:r>
        <w:rPr>
          <w:rFonts w:ascii="Times New Roman" w:eastAsia="Calibri" w:hAnsi="Times New Roman" w:cs="Times New Roman"/>
          <w:b/>
          <w:sz w:val="40"/>
          <w:szCs w:val="40"/>
        </w:rPr>
        <w:t xml:space="preserve"> класс</w:t>
      </w:r>
    </w:p>
    <w:p w:rsidR="00B479A2" w:rsidRDefault="00B479A2" w:rsidP="00B479A2">
      <w:pPr>
        <w:spacing w:after="0"/>
        <w:jc w:val="both"/>
        <w:rPr>
          <w:rFonts w:ascii="Times New Roman" w:eastAsia="Calibri" w:hAnsi="Times New Roman" w:cs="Times New Roman"/>
          <w:sz w:val="24"/>
          <w:szCs w:val="24"/>
        </w:rPr>
      </w:pPr>
    </w:p>
    <w:p w:rsidR="00B479A2" w:rsidRDefault="00B479A2" w:rsidP="00B479A2">
      <w:pPr>
        <w:spacing w:after="0"/>
        <w:jc w:val="both"/>
        <w:rPr>
          <w:rFonts w:ascii="Times New Roman" w:eastAsia="Calibri" w:hAnsi="Times New Roman" w:cs="Times New Roman"/>
          <w:sz w:val="24"/>
          <w:szCs w:val="24"/>
        </w:rPr>
      </w:pPr>
    </w:p>
    <w:p w:rsidR="00B479A2" w:rsidRDefault="00B479A2" w:rsidP="00B479A2">
      <w:pPr>
        <w:spacing w:after="0"/>
        <w:jc w:val="both"/>
        <w:rPr>
          <w:rFonts w:ascii="Times New Roman" w:eastAsia="Calibri" w:hAnsi="Times New Roman" w:cs="Times New Roman"/>
          <w:sz w:val="24"/>
          <w:szCs w:val="24"/>
        </w:rPr>
      </w:pPr>
    </w:p>
    <w:p w:rsidR="00B479A2" w:rsidRDefault="00B479A2" w:rsidP="00B479A2">
      <w:pPr>
        <w:spacing w:after="0"/>
        <w:jc w:val="center"/>
        <w:rPr>
          <w:rFonts w:ascii="Times New Roman" w:eastAsia="Calibri" w:hAnsi="Times New Roman" w:cs="Times New Roman"/>
          <w:sz w:val="28"/>
          <w:szCs w:val="28"/>
        </w:rPr>
      </w:pPr>
    </w:p>
    <w:p w:rsidR="00B479A2" w:rsidRDefault="00B479A2" w:rsidP="00B479A2">
      <w:pPr>
        <w:spacing w:after="0"/>
        <w:jc w:val="center"/>
        <w:rPr>
          <w:rFonts w:ascii="Times New Roman" w:eastAsia="Calibri" w:hAnsi="Times New Roman" w:cs="Times New Roman"/>
          <w:sz w:val="28"/>
          <w:szCs w:val="28"/>
        </w:rPr>
      </w:pPr>
    </w:p>
    <w:p w:rsidR="00B479A2" w:rsidRDefault="00B479A2" w:rsidP="00B479A2">
      <w:pPr>
        <w:spacing w:after="0"/>
        <w:jc w:val="center"/>
        <w:rPr>
          <w:rFonts w:ascii="Times New Roman" w:eastAsia="Calibri" w:hAnsi="Times New Roman" w:cs="Times New Roman"/>
          <w:sz w:val="28"/>
          <w:szCs w:val="28"/>
        </w:rPr>
      </w:pPr>
    </w:p>
    <w:p w:rsidR="00B479A2" w:rsidRDefault="00B479A2" w:rsidP="00B479A2">
      <w:pPr>
        <w:spacing w:after="0"/>
        <w:jc w:val="center"/>
        <w:rPr>
          <w:rFonts w:ascii="Times New Roman" w:eastAsia="Calibri" w:hAnsi="Times New Roman" w:cs="Times New Roman"/>
          <w:sz w:val="28"/>
          <w:szCs w:val="28"/>
        </w:rPr>
      </w:pPr>
    </w:p>
    <w:p w:rsidR="00B479A2" w:rsidRDefault="00B479A2" w:rsidP="00B479A2">
      <w:pPr>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Автор-составитель:  </w:t>
      </w:r>
    </w:p>
    <w:p w:rsidR="00B479A2" w:rsidRDefault="00B479A2" w:rsidP="00B479A2">
      <w:pPr>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физической культуры</w:t>
      </w:r>
    </w:p>
    <w:p w:rsidR="00B479A2" w:rsidRDefault="00B479A2" w:rsidP="00B479A2">
      <w:pPr>
        <w:spacing w:after="0"/>
        <w:ind w:left="5529"/>
        <w:jc w:val="right"/>
        <w:rPr>
          <w:rFonts w:ascii="Times New Roman" w:eastAsia="Calibri" w:hAnsi="Times New Roman" w:cs="Times New Roman"/>
          <w:sz w:val="28"/>
          <w:szCs w:val="28"/>
        </w:rPr>
      </w:pPr>
      <w:r>
        <w:rPr>
          <w:rFonts w:ascii="Times New Roman" w:eastAsia="Calibri" w:hAnsi="Times New Roman" w:cs="Times New Roman"/>
          <w:sz w:val="28"/>
          <w:szCs w:val="28"/>
        </w:rPr>
        <w:t>высшей квалификационной категории</w:t>
      </w:r>
    </w:p>
    <w:p w:rsidR="00B479A2" w:rsidRDefault="00B479A2" w:rsidP="00B479A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479A2" w:rsidRDefault="00B479A2" w:rsidP="00B479A2">
      <w:pPr>
        <w:spacing w:after="0"/>
        <w:rPr>
          <w:rFonts w:ascii="Times New Roman" w:eastAsia="Calibri" w:hAnsi="Times New Roman" w:cs="Times New Roman"/>
          <w:sz w:val="28"/>
          <w:szCs w:val="28"/>
        </w:rPr>
      </w:pPr>
      <w:r>
        <w:rPr>
          <w:rFonts w:ascii="Times New Roman" w:eastAsia="Calibri" w:hAnsi="Times New Roman" w:cs="Times New Roman"/>
          <w:b/>
          <w:sz w:val="40"/>
          <w:szCs w:val="40"/>
        </w:rPr>
        <w:t xml:space="preserve">                                                                              </w:t>
      </w:r>
      <w:proofErr w:type="spellStart"/>
      <w:r>
        <w:rPr>
          <w:rFonts w:ascii="Times New Roman" w:eastAsia="Calibri" w:hAnsi="Times New Roman" w:cs="Times New Roman"/>
          <w:sz w:val="28"/>
          <w:szCs w:val="28"/>
        </w:rPr>
        <w:t>Боева</w:t>
      </w:r>
      <w:proofErr w:type="spellEnd"/>
      <w:r>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.И.                                       </w:t>
      </w:r>
    </w:p>
    <w:p w:rsidR="00B479A2" w:rsidRDefault="00B479A2" w:rsidP="00B479A2">
      <w:pPr>
        <w:spacing w:after="0"/>
        <w:ind w:left="5529"/>
        <w:jc w:val="center"/>
        <w:rPr>
          <w:rFonts w:ascii="Times New Roman" w:eastAsia="Calibri" w:hAnsi="Times New Roman" w:cs="Times New Roman"/>
          <w:sz w:val="28"/>
          <w:szCs w:val="28"/>
        </w:rPr>
      </w:pPr>
    </w:p>
    <w:p w:rsidR="00B479A2" w:rsidRDefault="00B479A2" w:rsidP="00B479A2">
      <w:pPr>
        <w:spacing w:after="0"/>
        <w:ind w:left="552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479A2" w:rsidRDefault="00B479A2" w:rsidP="00B479A2">
      <w:pPr>
        <w:spacing w:after="0"/>
        <w:jc w:val="center"/>
        <w:rPr>
          <w:rFonts w:ascii="Times New Roman" w:eastAsia="Calibri" w:hAnsi="Times New Roman" w:cs="Times New Roman"/>
          <w:b/>
          <w:sz w:val="40"/>
          <w:szCs w:val="40"/>
        </w:rPr>
      </w:pPr>
    </w:p>
    <w:p w:rsidR="00B479A2" w:rsidRDefault="00B479A2" w:rsidP="00F15950">
      <w:pPr>
        <w:shd w:val="clear" w:color="auto" w:fill="FFFFFF"/>
        <w:tabs>
          <w:tab w:val="left" w:pos="180"/>
          <w:tab w:val="left" w:pos="540"/>
        </w:tabs>
        <w:spacing w:after="0" w:line="36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с. </w:t>
      </w:r>
      <w:proofErr w:type="spellStart"/>
      <w:r>
        <w:rPr>
          <w:rFonts w:ascii="Times New Roman" w:eastAsia="Calibri" w:hAnsi="Times New Roman" w:cs="Times New Roman"/>
          <w:sz w:val="32"/>
          <w:szCs w:val="32"/>
        </w:rPr>
        <w:t>Тогул</w:t>
      </w:r>
      <w:proofErr w:type="spellEnd"/>
      <w:r>
        <w:rPr>
          <w:rFonts w:ascii="Times New Roman" w:eastAsia="Calibri" w:hAnsi="Times New Roman" w:cs="Times New Roman"/>
          <w:sz w:val="32"/>
          <w:szCs w:val="32"/>
        </w:rPr>
        <w:t>, 2022</w:t>
      </w:r>
    </w:p>
    <w:p w:rsidR="00BE4BCB" w:rsidRPr="00F15950" w:rsidRDefault="00B479A2" w:rsidP="00F15950">
      <w:pPr>
        <w:shd w:val="clear" w:color="auto" w:fill="FFFFFF"/>
        <w:tabs>
          <w:tab w:val="left" w:pos="180"/>
          <w:tab w:val="left" w:pos="540"/>
        </w:tabs>
        <w:spacing w:after="0" w:line="360" w:lineRule="auto"/>
        <w:rPr>
          <w:rFonts w:ascii="Times New Roman" w:eastAsia="Times New Roman" w:hAnsi="Times New Roman" w:cs="Times New Roman"/>
          <w:sz w:val="28"/>
          <w:szCs w:val="28"/>
          <w:lang w:eastAsia="ru-RU"/>
        </w:rPr>
      </w:pPr>
      <w:r>
        <w:rPr>
          <w:rFonts w:ascii="Times New Roman" w:eastAsia="Calibri" w:hAnsi="Times New Roman" w:cs="Times New Roman"/>
          <w:sz w:val="32"/>
          <w:szCs w:val="32"/>
        </w:rPr>
        <w:lastRenderedPageBreak/>
        <w:t xml:space="preserve">                                    </w:t>
      </w:r>
      <w:r w:rsidR="00F15950">
        <w:rPr>
          <w:rFonts w:ascii="Times New Roman" w:eastAsia="Times New Roman" w:hAnsi="Times New Roman" w:cs="Times New Roman"/>
          <w:sz w:val="28"/>
          <w:szCs w:val="28"/>
          <w:lang w:eastAsia="ru-RU"/>
        </w:rPr>
        <w:t xml:space="preserve"> </w:t>
      </w:r>
      <w:r w:rsidR="00BE4BCB" w:rsidRPr="00BE4BCB">
        <w:rPr>
          <w:rFonts w:ascii="Times New Roman" w:eastAsia="Calibri" w:hAnsi="Times New Roman" w:cs="Calibri"/>
          <w:b/>
          <w:sz w:val="28"/>
          <w:szCs w:val="28"/>
          <w:lang w:eastAsia="ar-SA"/>
        </w:rPr>
        <w:t>Пояснительная записка</w:t>
      </w:r>
    </w:p>
    <w:p w:rsidR="00BE4BCB" w:rsidRPr="00BE4BCB" w:rsidRDefault="00BE4BCB" w:rsidP="00BE4BCB">
      <w:pPr>
        <w:suppressAutoHyphens/>
        <w:spacing w:after="0" w:line="240" w:lineRule="auto"/>
        <w:ind w:firstLine="851"/>
        <w:jc w:val="both"/>
        <w:rPr>
          <w:rFonts w:ascii="Times New Roman" w:eastAsia="Calibri" w:hAnsi="Times New Roman" w:cs="Calibri"/>
          <w:sz w:val="28"/>
          <w:szCs w:val="28"/>
          <w:lang w:eastAsia="ar-SA"/>
        </w:rPr>
      </w:pPr>
    </w:p>
    <w:p w:rsidR="00BE4BCB" w:rsidRPr="00BE4BCB" w:rsidRDefault="00BE4BCB" w:rsidP="00BE4BCB">
      <w:pPr>
        <w:numPr>
          <w:ilvl w:val="1"/>
          <w:numId w:val="1"/>
        </w:numPr>
        <w:suppressAutoHyphens/>
        <w:spacing w:after="0" w:line="240" w:lineRule="auto"/>
        <w:ind w:left="426"/>
        <w:jc w:val="center"/>
        <w:rPr>
          <w:rFonts w:ascii="Times New Roman" w:eastAsia="Calibri" w:hAnsi="Times New Roman" w:cs="Calibri"/>
          <w:b/>
          <w:sz w:val="28"/>
          <w:szCs w:val="28"/>
          <w:lang w:eastAsia="ar-SA"/>
        </w:rPr>
      </w:pPr>
      <w:r w:rsidRPr="00BE4BCB">
        <w:rPr>
          <w:rFonts w:ascii="Times New Roman" w:eastAsia="Calibri" w:hAnsi="Times New Roman" w:cs="Calibri"/>
          <w:b/>
          <w:sz w:val="28"/>
          <w:szCs w:val="28"/>
          <w:lang w:eastAsia="ar-SA"/>
        </w:rPr>
        <w:t>Введение</w:t>
      </w:r>
    </w:p>
    <w:p w:rsidR="00BE4BCB" w:rsidRPr="00BE4BCB" w:rsidRDefault="00BE4BCB" w:rsidP="00BE4BCB">
      <w:pPr>
        <w:suppressAutoHyphens/>
        <w:spacing w:after="0" w:line="240" w:lineRule="auto"/>
        <w:ind w:left="426"/>
        <w:rPr>
          <w:rFonts w:ascii="Times New Roman" w:eastAsia="Calibri" w:hAnsi="Times New Roman" w:cs="Calibri"/>
          <w:b/>
          <w:sz w:val="28"/>
          <w:szCs w:val="28"/>
          <w:lang w:eastAsia="ar-SA"/>
        </w:rPr>
      </w:pPr>
    </w:p>
    <w:p w:rsidR="00BE4BCB" w:rsidRPr="00BE4BCB" w:rsidRDefault="00BE4BCB" w:rsidP="00BE4BCB">
      <w:pPr>
        <w:spacing w:after="0" w:line="360" w:lineRule="auto"/>
        <w:ind w:firstLine="709"/>
        <w:contextualSpacing/>
        <w:jc w:val="both"/>
        <w:rPr>
          <w:rFonts w:eastAsia="Times New Roman" w:cs="Times New Roman"/>
          <w:sz w:val="28"/>
          <w:szCs w:val="28"/>
          <w:lang w:eastAsia="ru-RU"/>
        </w:rPr>
      </w:pPr>
      <w:r w:rsidRPr="00BE4BCB">
        <w:rPr>
          <w:sz w:val="28"/>
          <w:szCs w:val="28"/>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BE4BCB">
        <w:rPr>
          <w:sz w:val="28"/>
          <w:szCs w:val="28"/>
        </w:rPr>
        <w:softHyphen/>
        <w:t>сообразно решение задач их воспитания и социализации.</w:t>
      </w:r>
    </w:p>
    <w:p w:rsidR="00BE4BCB" w:rsidRPr="00BE4BCB" w:rsidRDefault="00BE4BCB" w:rsidP="00BE4BCB">
      <w:pPr>
        <w:spacing w:after="0" w:line="360" w:lineRule="auto"/>
        <w:ind w:firstLine="709"/>
        <w:contextualSpacing/>
        <w:jc w:val="both"/>
        <w:rPr>
          <w:sz w:val="28"/>
          <w:szCs w:val="28"/>
        </w:rPr>
      </w:pPr>
      <w:r w:rsidRPr="00BE4BCB">
        <w:rPr>
          <w:sz w:val="28"/>
          <w:szCs w:val="28"/>
        </w:rPr>
        <w:t>Согласно Базисному учебному плану общеобразователь</w:t>
      </w:r>
      <w:r w:rsidRPr="00BE4BCB">
        <w:rPr>
          <w:sz w:val="28"/>
          <w:szCs w:val="28"/>
        </w:rPr>
        <w:softHyphen/>
        <w:t>ных учреждений Российской Федерации организация занятий по направлениям внеурочной деятельности является неотъ</w:t>
      </w:r>
      <w:r w:rsidRPr="00BE4BCB">
        <w:rPr>
          <w:sz w:val="28"/>
          <w:szCs w:val="28"/>
        </w:rPr>
        <w:softHyphen/>
        <w:t xml:space="preserve">емлемой частью образовательного процесса. </w:t>
      </w:r>
      <w:proofErr w:type="gramStart"/>
      <w:r w:rsidRPr="00BE4BCB">
        <w:rPr>
          <w:sz w:val="28"/>
          <w:szCs w:val="28"/>
        </w:rPr>
        <w:t>Время, отводимое на внеурочную деятельность, используется по же</w:t>
      </w:r>
      <w:r w:rsidRPr="00BE4BCB">
        <w:rPr>
          <w:sz w:val="28"/>
          <w:szCs w:val="28"/>
        </w:rPr>
        <w:softHyphen/>
        <w:t>ланию обучающихся  в формах, отличных от урочной системы обучения.</w:t>
      </w:r>
      <w:proofErr w:type="gramEnd"/>
      <w:r w:rsidRPr="00BE4BCB">
        <w:rPr>
          <w:sz w:val="28"/>
          <w:szCs w:val="28"/>
        </w:rPr>
        <w:t xml:space="preserve"> В Базисном учебном плане общеобразовательных учреждений Российской Федерации в числе основных</w:t>
      </w:r>
      <w:r w:rsidRPr="00BE4BCB">
        <w:rPr>
          <w:rFonts w:ascii="Times New Roman" w:eastAsia="Trebuchet MS" w:hAnsi="Times New Roman" w:cs="Times New Roman"/>
          <w:i/>
          <w:iCs/>
          <w:sz w:val="28"/>
          <w:szCs w:val="28"/>
          <w:shd w:val="clear" w:color="auto" w:fill="FFFFFF"/>
        </w:rPr>
        <w:t xml:space="preserve"> на</w:t>
      </w:r>
      <w:r w:rsidRPr="00BE4BCB">
        <w:rPr>
          <w:rFonts w:ascii="Times New Roman" w:eastAsia="Trebuchet MS" w:hAnsi="Times New Roman" w:cs="Times New Roman"/>
          <w:i/>
          <w:iCs/>
          <w:sz w:val="28"/>
          <w:szCs w:val="28"/>
          <w:shd w:val="clear" w:color="auto" w:fill="FFFFFF"/>
        </w:rPr>
        <w:softHyphen/>
        <w:t>правлений внеурочной деятельности</w:t>
      </w:r>
      <w:r w:rsidRPr="00BE4BCB">
        <w:rPr>
          <w:sz w:val="28"/>
          <w:szCs w:val="28"/>
        </w:rPr>
        <w:t xml:space="preserve"> выделено спортивно - оздоровительное направление.</w:t>
      </w:r>
    </w:p>
    <w:p w:rsidR="00BE4BCB" w:rsidRPr="00BE4BCB" w:rsidRDefault="00BE4BCB" w:rsidP="00BE4BCB">
      <w:pPr>
        <w:spacing w:after="0" w:line="360" w:lineRule="auto"/>
        <w:ind w:firstLine="709"/>
        <w:contextualSpacing/>
        <w:jc w:val="both"/>
        <w:rPr>
          <w:sz w:val="28"/>
          <w:szCs w:val="28"/>
        </w:rPr>
      </w:pPr>
      <w:r w:rsidRPr="00BE4BCB">
        <w:rPr>
          <w:sz w:val="28"/>
          <w:szCs w:val="28"/>
        </w:rPr>
        <w:t xml:space="preserve">Программа внеурочной деятельности «Спортивные игры» предназначена для физкультурно – спортивной и оздоровительной работы с </w:t>
      </w:r>
      <w:proofErr w:type="gramStart"/>
      <w:r w:rsidRPr="00BE4BCB">
        <w:rPr>
          <w:sz w:val="28"/>
          <w:szCs w:val="28"/>
        </w:rPr>
        <w:t>обучающимися</w:t>
      </w:r>
      <w:proofErr w:type="gramEnd"/>
      <w:r w:rsidRPr="00BE4BCB">
        <w:rPr>
          <w:sz w:val="28"/>
          <w:szCs w:val="28"/>
        </w:rPr>
        <w:t>, проявляющими интерес к физической культуре и спорту.</w:t>
      </w:r>
    </w:p>
    <w:p w:rsidR="00BE4BCB" w:rsidRPr="00BE4BCB" w:rsidRDefault="00BE4BCB" w:rsidP="00BE4BCB">
      <w:pPr>
        <w:spacing w:after="0" w:line="360" w:lineRule="auto"/>
        <w:ind w:firstLine="709"/>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BE4BCB" w:rsidRPr="00BE4BCB" w:rsidRDefault="00BE4BCB" w:rsidP="00BE4BCB">
      <w:pPr>
        <w:spacing w:after="0" w:line="360" w:lineRule="auto"/>
        <w:ind w:firstLine="709"/>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Материал  по  общей  физической  подготовке  является  единым  для  всех  спортивных  игр  и  входит  в  каждое  занятие  курса.</w:t>
      </w:r>
    </w:p>
    <w:p w:rsidR="00BE4BCB" w:rsidRPr="00BE4BCB" w:rsidRDefault="00BE4BCB" w:rsidP="00BE4BCB">
      <w:pPr>
        <w:autoSpaceDE w:val="0"/>
        <w:autoSpaceDN w:val="0"/>
        <w:adjustRightInd w:val="0"/>
        <w:spacing w:after="0" w:line="360" w:lineRule="auto"/>
        <w:ind w:firstLine="709"/>
        <w:jc w:val="both"/>
        <w:rPr>
          <w:rFonts w:ascii="Times New Roman" w:eastAsia="Calibri" w:hAnsi="Times New Roman" w:cs="Times New Roman"/>
          <w:sz w:val="28"/>
          <w:szCs w:val="28"/>
        </w:rPr>
      </w:pPr>
      <w:r w:rsidRPr="00BE4BCB">
        <w:rPr>
          <w:rFonts w:ascii="Times New Roman" w:eastAsia="Calibri" w:hAnsi="Times New Roman" w:cs="Times New Roman"/>
          <w:sz w:val="28"/>
          <w:szCs w:val="28"/>
        </w:rPr>
        <w:t>Программа разработана на основе требований к результатам освоения образовательной программы.</w:t>
      </w:r>
    </w:p>
    <w:p w:rsidR="00BE4BCB" w:rsidRPr="00BE4BCB" w:rsidRDefault="00BE4BCB" w:rsidP="00BE4BCB">
      <w:pPr>
        <w:autoSpaceDE w:val="0"/>
        <w:autoSpaceDN w:val="0"/>
        <w:adjustRightInd w:val="0"/>
        <w:spacing w:after="0" w:line="360" w:lineRule="auto"/>
        <w:ind w:firstLine="709"/>
        <w:jc w:val="both"/>
        <w:rPr>
          <w:rFonts w:ascii="Times New Roman" w:eastAsia="Calibri" w:hAnsi="Times New Roman" w:cs="Times New Roman"/>
          <w:sz w:val="28"/>
          <w:szCs w:val="28"/>
        </w:rPr>
      </w:pPr>
      <w:r w:rsidRPr="00BE4BCB">
        <w:rPr>
          <w:rFonts w:ascii="Times New Roman" w:eastAsia="Calibri" w:hAnsi="Times New Roman" w:cs="Times New Roman"/>
          <w:sz w:val="28"/>
          <w:szCs w:val="28"/>
        </w:rPr>
        <w:t>Предлагаемая программа по внеурочной деятельности «Спортивные игры» содержит:</w:t>
      </w:r>
    </w:p>
    <w:p w:rsidR="00BE4BCB" w:rsidRPr="00BE4BCB" w:rsidRDefault="00BE4BCB" w:rsidP="00BE4BCB">
      <w:pPr>
        <w:spacing w:after="0" w:line="360" w:lineRule="auto"/>
        <w:jc w:val="both"/>
        <w:rPr>
          <w:rFonts w:ascii="Times New Roman" w:eastAsia="Calibri" w:hAnsi="Times New Roman" w:cs="Times New Roman"/>
          <w:sz w:val="28"/>
          <w:szCs w:val="28"/>
        </w:rPr>
      </w:pPr>
      <w:r w:rsidRPr="00BE4BCB">
        <w:rPr>
          <w:rFonts w:ascii="Times New Roman" w:eastAsia="Calibri" w:hAnsi="Times New Roman" w:cs="Times New Roman"/>
          <w:sz w:val="28"/>
          <w:szCs w:val="28"/>
        </w:rPr>
        <w:t xml:space="preserve">- пояснительную записку, состоящую из введения, цели и задач программы; </w:t>
      </w:r>
    </w:p>
    <w:p w:rsidR="00BE4BCB" w:rsidRPr="00BE4BCB" w:rsidRDefault="00BE4BCB" w:rsidP="00BE4BCB">
      <w:pPr>
        <w:spacing w:after="0" w:line="360" w:lineRule="auto"/>
        <w:jc w:val="both"/>
        <w:rPr>
          <w:rFonts w:ascii="Times New Roman" w:eastAsia="Calibri" w:hAnsi="Times New Roman" w:cs="Times New Roman"/>
          <w:sz w:val="28"/>
          <w:szCs w:val="28"/>
          <w:lang w:eastAsia="ar-SA"/>
        </w:rPr>
      </w:pPr>
      <w:r w:rsidRPr="00BE4BCB">
        <w:rPr>
          <w:rFonts w:ascii="Times New Roman" w:eastAsia="Calibri" w:hAnsi="Times New Roman" w:cs="Calibri"/>
          <w:sz w:val="28"/>
          <w:szCs w:val="28"/>
          <w:lang w:eastAsia="ar-SA"/>
        </w:rPr>
        <w:lastRenderedPageBreak/>
        <w:t xml:space="preserve">- описание особенностей реализации программы внеурочной деятельности: количество часов и место проведения занятий; </w:t>
      </w:r>
    </w:p>
    <w:p w:rsidR="00BE4BCB" w:rsidRPr="00BE4BCB" w:rsidRDefault="00BE4BCB" w:rsidP="00BE4BCB">
      <w:pPr>
        <w:spacing w:after="0" w:line="360" w:lineRule="auto"/>
        <w:contextualSpacing/>
        <w:jc w:val="both"/>
        <w:rPr>
          <w:rFonts w:ascii="Times New Roman" w:eastAsia="Calibri" w:hAnsi="Times New Roman" w:cs="Times New Roman"/>
          <w:color w:val="000000"/>
          <w:sz w:val="28"/>
          <w:szCs w:val="28"/>
          <w:lang w:eastAsia="ar-SA"/>
        </w:rPr>
      </w:pPr>
      <w:r w:rsidRPr="00BE4BCB">
        <w:rPr>
          <w:rFonts w:ascii="Tahoma" w:eastAsia="Calibri" w:hAnsi="Tahoma" w:cs="Tahoma"/>
          <w:color w:val="000000"/>
          <w:sz w:val="28"/>
          <w:szCs w:val="28"/>
        </w:rPr>
        <w:t xml:space="preserve">- </w:t>
      </w:r>
      <w:r w:rsidRPr="00BE4BCB">
        <w:rPr>
          <w:rFonts w:ascii="Times New Roman" w:eastAsia="Calibri" w:hAnsi="Times New Roman" w:cs="Times New Roman"/>
          <w:color w:val="000000"/>
          <w:sz w:val="28"/>
          <w:szCs w:val="28"/>
        </w:rPr>
        <w:t>п</w:t>
      </w:r>
      <w:r w:rsidRPr="00BE4BCB">
        <w:rPr>
          <w:rFonts w:ascii="Times New Roman" w:eastAsia="Calibri" w:hAnsi="Times New Roman" w:cs="Times New Roman"/>
          <w:color w:val="000000"/>
          <w:sz w:val="28"/>
          <w:szCs w:val="28"/>
          <w:lang w:eastAsia="ar-SA"/>
        </w:rPr>
        <w:t xml:space="preserve">ланируемые результаты освоения </w:t>
      </w:r>
      <w:proofErr w:type="gramStart"/>
      <w:r w:rsidRPr="00BE4BCB">
        <w:rPr>
          <w:rFonts w:ascii="Times New Roman" w:eastAsia="Calibri" w:hAnsi="Times New Roman" w:cs="Times New Roman"/>
          <w:color w:val="000000"/>
          <w:sz w:val="28"/>
          <w:szCs w:val="28"/>
          <w:lang w:eastAsia="ar-SA"/>
        </w:rPr>
        <w:t>обучающимися</w:t>
      </w:r>
      <w:proofErr w:type="gramEnd"/>
      <w:r w:rsidRPr="00BE4BCB">
        <w:rPr>
          <w:rFonts w:ascii="Times New Roman" w:eastAsia="Calibri" w:hAnsi="Times New Roman" w:cs="Times New Roman"/>
          <w:color w:val="000000"/>
          <w:sz w:val="28"/>
          <w:szCs w:val="28"/>
          <w:lang w:eastAsia="ar-SA"/>
        </w:rPr>
        <w:t xml:space="preserve"> программы внеурочной деятельности;</w:t>
      </w:r>
    </w:p>
    <w:p w:rsidR="00BE4BCB" w:rsidRPr="00BE4BCB" w:rsidRDefault="00BE4BCB" w:rsidP="00BE4BCB">
      <w:pPr>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-требования к знаниям и умениям, которые должны приобрести обучающиеся в процессе реализации программы внеурочной деятельности;</w:t>
      </w:r>
    </w:p>
    <w:p w:rsidR="00BE4BCB" w:rsidRPr="00BE4BCB" w:rsidRDefault="00BE4BCB" w:rsidP="00BE4BCB">
      <w:pPr>
        <w:spacing w:after="0" w:line="360" w:lineRule="auto"/>
        <w:contextualSpacing/>
        <w:jc w:val="both"/>
        <w:rPr>
          <w:rFonts w:ascii="Times New Roman" w:eastAsia="Tahoma" w:hAnsi="Times New Roman" w:cs="Times New Roman"/>
          <w:bCs/>
          <w:color w:val="000000"/>
          <w:sz w:val="28"/>
          <w:szCs w:val="28"/>
          <w:lang w:eastAsia="ru-RU"/>
        </w:rPr>
      </w:pPr>
      <w:r w:rsidRPr="00BE4BCB">
        <w:rPr>
          <w:rFonts w:ascii="Times New Roman" w:eastAsia="Tahoma" w:hAnsi="Times New Roman" w:cs="Times New Roman"/>
          <w:bCs/>
          <w:color w:val="000000"/>
          <w:sz w:val="28"/>
          <w:szCs w:val="28"/>
          <w:lang w:eastAsia="ru-RU"/>
        </w:rPr>
        <w:t>- способы проверки результатов;</w:t>
      </w:r>
    </w:p>
    <w:p w:rsidR="00BE4BCB" w:rsidRPr="00BE4BCB" w:rsidRDefault="00BE4BCB" w:rsidP="00BE4BCB">
      <w:pPr>
        <w:spacing w:after="0" w:line="360" w:lineRule="auto"/>
        <w:jc w:val="both"/>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8"/>
          <w:szCs w:val="28"/>
          <w:lang w:eastAsia="ru-RU"/>
        </w:rPr>
        <w:t xml:space="preserve">- материально-техническое обеспечение; </w:t>
      </w:r>
    </w:p>
    <w:p w:rsidR="00BE4BCB" w:rsidRPr="00BE4BCB" w:rsidRDefault="00BE4BCB" w:rsidP="00BE4BCB">
      <w:pPr>
        <w:spacing w:after="0" w:line="360" w:lineRule="auto"/>
        <w:jc w:val="both"/>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8"/>
          <w:szCs w:val="28"/>
          <w:lang w:eastAsia="ru-RU"/>
        </w:rPr>
        <w:t>- тематическое планирование, состоящее из учебно-тематического  плана и содержания программы по годам обучения;</w:t>
      </w:r>
    </w:p>
    <w:p w:rsidR="00BE4BCB" w:rsidRPr="00BE4BCB" w:rsidRDefault="00F15950" w:rsidP="00BE4BCB">
      <w:pPr>
        <w:spacing w:after="0" w:line="360" w:lineRule="auto"/>
        <w:contextualSpacing/>
        <w:jc w:val="both"/>
        <w:rPr>
          <w:rFonts w:ascii="Times New Roman" w:eastAsia="Calibri" w:hAnsi="Times New Roman" w:cs="Calibri"/>
          <w:color w:val="000000"/>
          <w:sz w:val="28"/>
          <w:szCs w:val="28"/>
          <w:lang w:eastAsia="ar-SA"/>
        </w:rPr>
      </w:pPr>
      <w:r>
        <w:rPr>
          <w:rFonts w:ascii="Times New Roman" w:eastAsia="Calibri" w:hAnsi="Times New Roman" w:cs="Calibri"/>
          <w:color w:val="000000"/>
          <w:sz w:val="28"/>
          <w:szCs w:val="28"/>
          <w:lang w:eastAsia="ar-SA"/>
        </w:rPr>
        <w:t>- список литературы.</w:t>
      </w:r>
    </w:p>
    <w:p w:rsidR="00BE4BCB" w:rsidRPr="00BE4BCB" w:rsidRDefault="00BE4BCB" w:rsidP="00BE4BCB">
      <w:pPr>
        <w:spacing w:after="0" w:line="360" w:lineRule="auto"/>
        <w:jc w:val="both"/>
        <w:rPr>
          <w:rFonts w:ascii="Times New Roman" w:eastAsia="Times New Roman" w:hAnsi="Times New Roman" w:cs="Times New Roman"/>
          <w:sz w:val="28"/>
          <w:szCs w:val="28"/>
          <w:lang w:eastAsia="ru-RU"/>
        </w:rPr>
      </w:pPr>
    </w:p>
    <w:p w:rsidR="00BE4BCB" w:rsidRPr="00BE4BCB" w:rsidRDefault="00BE4BCB" w:rsidP="00BE4BCB">
      <w:pPr>
        <w:spacing w:after="0" w:line="360" w:lineRule="auto"/>
        <w:ind w:firstLine="709"/>
        <w:jc w:val="both"/>
        <w:rPr>
          <w:rFonts w:ascii="Times New Roman" w:eastAsia="Times New Roman" w:hAnsi="Times New Roman" w:cs="Calibri"/>
          <w:sz w:val="28"/>
          <w:szCs w:val="28"/>
          <w:lang w:eastAsia="ar-SA"/>
        </w:rPr>
      </w:pPr>
      <w:r w:rsidRPr="00BE4BCB">
        <w:rPr>
          <w:rFonts w:ascii="Times New Roman" w:eastAsia="Times New Roman" w:hAnsi="Times New Roman" w:cs="Calibri"/>
          <w:sz w:val="28"/>
          <w:szCs w:val="28"/>
          <w:lang w:eastAsia="ar-SA"/>
        </w:rPr>
        <w:t xml:space="preserve">Нормативно-правовой </w:t>
      </w:r>
      <w:proofErr w:type="gramStart"/>
      <w:r w:rsidRPr="00BE4BCB">
        <w:rPr>
          <w:rFonts w:ascii="Times New Roman" w:eastAsia="Times New Roman" w:hAnsi="Times New Roman" w:cs="Calibri"/>
          <w:sz w:val="28"/>
          <w:szCs w:val="28"/>
          <w:lang w:eastAsia="ar-SA"/>
        </w:rPr>
        <w:t>базой программы</w:t>
      </w:r>
      <w:proofErr w:type="gramEnd"/>
      <w:r w:rsidRPr="00BE4BCB">
        <w:rPr>
          <w:rFonts w:ascii="Times New Roman" w:eastAsia="Times New Roman" w:hAnsi="Times New Roman" w:cs="Calibri"/>
          <w:sz w:val="28"/>
          <w:szCs w:val="28"/>
          <w:lang w:eastAsia="ar-SA"/>
        </w:rPr>
        <w:t xml:space="preserve">  внеурочной деятельности </w:t>
      </w:r>
      <w:r w:rsidRPr="00BE4BCB">
        <w:rPr>
          <w:rFonts w:ascii="Times New Roman" w:eastAsia="Times New Roman" w:hAnsi="Times New Roman" w:cs="Times New Roman"/>
          <w:sz w:val="28"/>
          <w:szCs w:val="28"/>
          <w:lang w:eastAsia="ru-RU"/>
        </w:rPr>
        <w:t xml:space="preserve">«Спортивные игры» </w:t>
      </w:r>
      <w:r w:rsidRPr="00BE4BCB">
        <w:rPr>
          <w:rFonts w:ascii="Times New Roman" w:eastAsia="Times New Roman" w:hAnsi="Times New Roman" w:cs="Calibri"/>
          <w:sz w:val="28"/>
          <w:szCs w:val="28"/>
          <w:lang w:eastAsia="ar-SA"/>
        </w:rPr>
        <w:t>являются:</w:t>
      </w:r>
    </w:p>
    <w:p w:rsidR="00BE4BCB" w:rsidRPr="00BE4BCB" w:rsidRDefault="00BE4BCB" w:rsidP="00BE4BCB">
      <w:pPr>
        <w:spacing w:after="0" w:line="360" w:lineRule="auto"/>
        <w:ind w:firstLine="709"/>
        <w:jc w:val="both"/>
        <w:rPr>
          <w:rFonts w:ascii="Times New Roman" w:eastAsia="Times New Roman" w:hAnsi="Times New Roman" w:cs="Calibri"/>
          <w:sz w:val="28"/>
          <w:szCs w:val="28"/>
          <w:highlight w:val="yellow"/>
          <w:lang w:eastAsia="ar-SA"/>
        </w:rPr>
      </w:pPr>
      <w:r w:rsidRPr="00BE4BCB">
        <w:rPr>
          <w:rFonts w:ascii="Times New Roman" w:eastAsia="Times New Roman" w:hAnsi="Times New Roman" w:cs="Times New Roman"/>
          <w:sz w:val="28"/>
          <w:szCs w:val="28"/>
          <w:lang w:eastAsia="ru-RU"/>
        </w:rPr>
        <w:t>1. Федеральный закон от 29.12.2012 N 273-ФЗ «Об образовании в Российской Федерации</w:t>
      </w:r>
      <w:r w:rsidRPr="00BE4BCB">
        <w:rPr>
          <w:rFonts w:ascii="Times New Roman" w:eastAsia="Times New Roman" w:hAnsi="Times New Roman" w:cs="Calibri"/>
          <w:sz w:val="28"/>
          <w:szCs w:val="28"/>
          <w:lang w:eastAsia="ar-SA"/>
        </w:rPr>
        <w:t>»;</w:t>
      </w:r>
    </w:p>
    <w:p w:rsidR="00BE4BCB" w:rsidRPr="00BE4BCB" w:rsidRDefault="00BE4BCB" w:rsidP="00BE4BCB">
      <w:pPr>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4"/>
          <w:szCs w:val="28"/>
          <w:lang w:eastAsia="ru-RU"/>
        </w:rPr>
        <w:t xml:space="preserve">           2. </w:t>
      </w:r>
      <w:r w:rsidRPr="00BE4BCB">
        <w:rPr>
          <w:rFonts w:ascii="Times New Roman" w:eastAsia="Times New Roman" w:hAnsi="Times New Roman" w:cs="Times New Roman"/>
          <w:sz w:val="28"/>
          <w:szCs w:val="28"/>
          <w:lang w:eastAsia="ru-RU"/>
        </w:rPr>
        <w:t xml:space="preserve">ФГОС ООО,  </w:t>
      </w:r>
      <w:proofErr w:type="gramStart"/>
      <w:r w:rsidRPr="00BE4BCB">
        <w:rPr>
          <w:rFonts w:ascii="Times New Roman" w:eastAsia="Times New Roman" w:hAnsi="Times New Roman" w:cs="Times New Roman"/>
          <w:sz w:val="28"/>
          <w:szCs w:val="28"/>
          <w:lang w:eastAsia="ru-RU"/>
        </w:rPr>
        <w:t>утверждённый</w:t>
      </w:r>
      <w:proofErr w:type="gramEnd"/>
      <w:r w:rsidRPr="00BE4BCB">
        <w:rPr>
          <w:rFonts w:ascii="Times New Roman" w:eastAsia="Times New Roman" w:hAnsi="Times New Roman" w:cs="Times New Roman"/>
          <w:sz w:val="28"/>
          <w:szCs w:val="28"/>
          <w:lang w:eastAsia="ru-RU"/>
        </w:rPr>
        <w:t xml:space="preserve"> приказом Министерства образования и науки РФ от 17 декабря 2010 года № 1897;</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         3. Примерные программы по учебным предметам. Физическая культура 5 – 9 классы М. «Просвещение», 2010. (Стандарты второго поколения);</w:t>
      </w:r>
    </w:p>
    <w:p w:rsidR="00BE4BCB" w:rsidRPr="00BE4BCB" w:rsidRDefault="00BE4BCB" w:rsidP="00BE4BCB">
      <w:pPr>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        4. Федеральный закон «О физической культуре и спорте в РФ» от 04.12.2007г. №329-ФЗ (ред. От 21.04 2011г.).</w:t>
      </w:r>
    </w:p>
    <w:p w:rsidR="00BE4BCB" w:rsidRPr="00BE4BCB" w:rsidRDefault="00BE4BCB" w:rsidP="00BE4BCB">
      <w:pPr>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         5. Стратегия развития физической культуры и спорта на период до 2020г. Распоряжение правительства РФ от. 07.08.2009г. № 1101-р.</w:t>
      </w:r>
    </w:p>
    <w:p w:rsidR="00BE4BCB" w:rsidRPr="00BE4BCB" w:rsidRDefault="00BE4BCB" w:rsidP="00BE4BCB">
      <w:pPr>
        <w:spacing w:after="0" w:line="360" w:lineRule="auto"/>
        <w:ind w:firstLine="709"/>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6. Постановление Главного государственного санитарного врача  РФ от 29.12.2010 №189 (в редакции от 29.06.2011) «Об утверждении СанПиН 2.4.2.2821-10 «Санитарно - эпидемиологические требования к условиям и организации обучения в общеобразовательных учреждениях»;</w:t>
      </w:r>
    </w:p>
    <w:p w:rsidR="00BE4BCB" w:rsidRPr="00BE4BCB" w:rsidRDefault="00BE4BCB" w:rsidP="00BE4BCB">
      <w:pPr>
        <w:spacing w:after="0" w:line="360" w:lineRule="auto"/>
        <w:ind w:firstLine="709"/>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lastRenderedPageBreak/>
        <w:t xml:space="preserve">7. Приказ  </w:t>
      </w:r>
      <w:proofErr w:type="spellStart"/>
      <w:r w:rsidRPr="00BE4BCB">
        <w:rPr>
          <w:rFonts w:ascii="Times New Roman" w:eastAsia="Times New Roman" w:hAnsi="Times New Roman" w:cs="Times New Roman"/>
          <w:sz w:val="28"/>
          <w:szCs w:val="28"/>
          <w:lang w:val="x-none" w:eastAsia="x-none"/>
        </w:rPr>
        <w:t>Минобрнауки</w:t>
      </w:r>
      <w:proofErr w:type="spellEnd"/>
      <w:r w:rsidRPr="00BE4BCB">
        <w:rPr>
          <w:rFonts w:ascii="Times New Roman" w:eastAsia="Times New Roman" w:hAnsi="Times New Roman" w:cs="Times New Roman"/>
          <w:sz w:val="28"/>
          <w:szCs w:val="28"/>
          <w:lang w:val="x-none" w:eastAsia="x-none"/>
        </w:rPr>
        <w:t xml:space="preserve"> России от 28.12.2010 №2106 «Об утверждении федеральных требований к образовательным учреждениям в части охраны здоровья обучающихся, воспитанников»; </w:t>
      </w:r>
    </w:p>
    <w:p w:rsidR="00BE4BCB" w:rsidRPr="00BE4BCB" w:rsidRDefault="00BE4BCB" w:rsidP="00BE4BCB">
      <w:pPr>
        <w:spacing w:after="0" w:line="360" w:lineRule="auto"/>
        <w:ind w:firstLine="709"/>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 xml:space="preserve">8. Приказ  </w:t>
      </w:r>
      <w:proofErr w:type="spellStart"/>
      <w:r w:rsidRPr="00BE4BCB">
        <w:rPr>
          <w:rFonts w:ascii="Times New Roman" w:eastAsia="Times New Roman" w:hAnsi="Times New Roman" w:cs="Times New Roman"/>
          <w:sz w:val="28"/>
          <w:szCs w:val="28"/>
          <w:lang w:val="x-none" w:eastAsia="x-none"/>
        </w:rPr>
        <w:t>Минобрнауки</w:t>
      </w:r>
      <w:proofErr w:type="spellEnd"/>
      <w:r w:rsidRPr="00BE4BCB">
        <w:rPr>
          <w:rFonts w:ascii="Times New Roman" w:eastAsia="Times New Roman" w:hAnsi="Times New Roman" w:cs="Times New Roman"/>
          <w:sz w:val="28"/>
          <w:szCs w:val="28"/>
          <w:lang w:val="x-none" w:eastAsia="x-none"/>
        </w:rPr>
        <w:t xml:space="preserve">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 </w:t>
      </w:r>
    </w:p>
    <w:p w:rsidR="00BE4BCB" w:rsidRPr="00BE4BCB" w:rsidRDefault="00BE4BCB" w:rsidP="00BE4BCB">
      <w:pPr>
        <w:spacing w:after="0" w:line="360" w:lineRule="auto"/>
        <w:ind w:firstLine="709"/>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9. Основная образовательная программа основного общего образования Учреждения.</w:t>
      </w:r>
    </w:p>
    <w:p w:rsidR="00BE4BCB" w:rsidRPr="00BE4BCB" w:rsidRDefault="00BE4BCB" w:rsidP="00BE4BCB">
      <w:pPr>
        <w:spacing w:after="0" w:line="360" w:lineRule="auto"/>
        <w:ind w:firstLine="709"/>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 программе отражены основные</w:t>
      </w:r>
      <w:r w:rsidRPr="00BE4BCB">
        <w:rPr>
          <w:rFonts w:ascii="Times New Roman" w:eastAsia="Times New Roman" w:hAnsi="Times New Roman" w:cs="Times New Roman"/>
          <w:i/>
          <w:iCs/>
          <w:sz w:val="28"/>
          <w:szCs w:val="28"/>
          <w:lang w:eastAsia="ru-RU"/>
        </w:rPr>
        <w:t xml:space="preserve"> принципы</w:t>
      </w:r>
      <w:r w:rsidRPr="00BE4BCB">
        <w:rPr>
          <w:rFonts w:ascii="Times New Roman" w:eastAsia="Times New Roman" w:hAnsi="Times New Roman" w:cs="Times New Roman"/>
          <w:sz w:val="28"/>
          <w:szCs w:val="28"/>
          <w:lang w:eastAsia="ru-RU"/>
        </w:rPr>
        <w:t xml:space="preserve"> спортивной подготовки воспитанников:</w:t>
      </w:r>
    </w:p>
    <w:p w:rsidR="00BE4BCB" w:rsidRPr="00BE4BCB" w:rsidRDefault="00BE4BCB" w:rsidP="00BE4BCB">
      <w:pPr>
        <w:spacing w:after="0" w:line="360" w:lineRule="auto"/>
        <w:ind w:firstLine="709"/>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i/>
          <w:iCs/>
          <w:sz w:val="28"/>
          <w:szCs w:val="28"/>
          <w:lang w:eastAsia="ru-RU"/>
        </w:rPr>
        <w:t>Принцип системности</w:t>
      </w:r>
      <w:r w:rsidRPr="00BE4BCB">
        <w:rPr>
          <w:rFonts w:ascii="Times New Roman" w:eastAsia="Times New Roman" w:hAnsi="Times New Roman" w:cs="Times New Roman"/>
          <w:sz w:val="28"/>
          <w:szCs w:val="28"/>
          <w:lang w:eastAsia="ru-RU"/>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BE4BCB" w:rsidRPr="00BE4BCB" w:rsidRDefault="00BE4BCB" w:rsidP="00BE4BCB">
      <w:pPr>
        <w:spacing w:after="0" w:line="360" w:lineRule="auto"/>
        <w:ind w:firstLine="709"/>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i/>
          <w:iCs/>
          <w:sz w:val="28"/>
          <w:szCs w:val="28"/>
          <w:lang w:eastAsia="ru-RU"/>
        </w:rPr>
        <w:t>Принцип преемственности</w:t>
      </w:r>
      <w:r w:rsidRPr="00BE4BCB">
        <w:rPr>
          <w:rFonts w:ascii="Times New Roman" w:eastAsia="Times New Roman" w:hAnsi="Times New Roman" w:cs="Times New Roman"/>
          <w:sz w:val="28"/>
          <w:szCs w:val="28"/>
          <w:lang w:eastAsia="ru-RU"/>
        </w:rPr>
        <w:t xml:space="preserve">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BE4BCB" w:rsidRPr="00BE4BCB" w:rsidRDefault="00BE4BCB" w:rsidP="00BE4BCB">
      <w:pPr>
        <w:spacing w:after="0" w:line="360" w:lineRule="auto"/>
        <w:ind w:firstLine="709"/>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i/>
          <w:iCs/>
          <w:sz w:val="28"/>
          <w:szCs w:val="28"/>
          <w:lang w:eastAsia="ru-RU"/>
        </w:rPr>
        <w:t>Принцип вариативности</w:t>
      </w:r>
      <w:r w:rsidRPr="00BE4BCB">
        <w:rPr>
          <w:rFonts w:ascii="Times New Roman" w:eastAsia="Times New Roman" w:hAnsi="Times New Roman" w:cs="Times New Roman"/>
          <w:sz w:val="28"/>
          <w:szCs w:val="28"/>
          <w:lang w:eastAsia="ru-RU"/>
        </w:rPr>
        <w:t xml:space="preserve">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BE4BCB" w:rsidRPr="00BE4BCB" w:rsidRDefault="00BE4BCB" w:rsidP="00BE4BCB">
      <w:pPr>
        <w:numPr>
          <w:ilvl w:val="1"/>
          <w:numId w:val="1"/>
        </w:numPr>
        <w:spacing w:after="0" w:line="240" w:lineRule="auto"/>
        <w:jc w:val="center"/>
        <w:rPr>
          <w:rFonts w:ascii="Times New Roman" w:eastAsia="Calibri" w:hAnsi="Times New Roman" w:cs="Calibri"/>
          <w:b/>
          <w:sz w:val="28"/>
          <w:szCs w:val="28"/>
          <w:lang w:eastAsia="ar-SA"/>
        </w:rPr>
      </w:pPr>
      <w:r w:rsidRPr="00BE4BCB">
        <w:rPr>
          <w:rFonts w:ascii="Times New Roman" w:eastAsia="Calibri" w:hAnsi="Times New Roman" w:cs="Calibri"/>
          <w:b/>
          <w:sz w:val="28"/>
          <w:szCs w:val="28"/>
          <w:lang w:eastAsia="ar-SA"/>
        </w:rPr>
        <w:t>Цель и задачи программы</w:t>
      </w:r>
    </w:p>
    <w:p w:rsidR="00BE4BCB" w:rsidRPr="00BE4BCB" w:rsidRDefault="00BE4BCB" w:rsidP="00BE4BCB">
      <w:pPr>
        <w:tabs>
          <w:tab w:val="left" w:pos="709"/>
        </w:tabs>
        <w:spacing w:after="0" w:line="360" w:lineRule="auto"/>
        <w:ind w:firstLine="709"/>
        <w:jc w:val="both"/>
        <w:rPr>
          <w:rFonts w:ascii="Times New Roman" w:eastAsia="Times New Roman" w:hAnsi="Times New Roman" w:cs="Calibri"/>
          <w:sz w:val="28"/>
          <w:szCs w:val="28"/>
          <w:lang w:eastAsia="ar-SA"/>
        </w:rPr>
      </w:pPr>
      <w:r w:rsidRPr="00BE4BCB">
        <w:rPr>
          <w:rFonts w:ascii="Times New Roman" w:eastAsia="Calibri" w:hAnsi="Times New Roman" w:cs="Calibri"/>
          <w:b/>
          <w:sz w:val="28"/>
          <w:szCs w:val="28"/>
          <w:lang w:eastAsia="ar-SA"/>
        </w:rPr>
        <w:br/>
      </w:r>
      <w:r w:rsidRPr="00BE4BCB">
        <w:rPr>
          <w:rFonts w:ascii="Times New Roman" w:eastAsia="Times New Roman" w:hAnsi="Times New Roman" w:cs="Calibri"/>
          <w:sz w:val="28"/>
          <w:szCs w:val="28"/>
          <w:lang w:eastAsia="ar-SA"/>
        </w:rPr>
        <w:t xml:space="preserve">           Программа внеурочной деятельности по спортивно - оздоровительному направлению «Спортивные игры» может рассматриваться </w:t>
      </w:r>
      <w:r w:rsidRPr="00BE4BCB">
        <w:rPr>
          <w:rFonts w:ascii="Times New Roman" w:eastAsia="Times New Roman" w:hAnsi="Times New Roman" w:cs="Calibri"/>
          <w:sz w:val="28"/>
          <w:szCs w:val="28"/>
          <w:lang w:eastAsia="ar-SA"/>
        </w:rPr>
        <w:lastRenderedPageBreak/>
        <w:t xml:space="preserve">как одна из ступеней к формированию культуры здоровья и является неотъемлемой частью всего </w:t>
      </w:r>
      <w:proofErr w:type="spellStart"/>
      <w:r w:rsidRPr="00BE4BCB">
        <w:rPr>
          <w:rFonts w:ascii="Times New Roman" w:eastAsia="Times New Roman" w:hAnsi="Times New Roman" w:cs="Calibri"/>
          <w:sz w:val="28"/>
          <w:szCs w:val="28"/>
          <w:lang w:eastAsia="ar-SA"/>
        </w:rPr>
        <w:t>воспитательно</w:t>
      </w:r>
      <w:proofErr w:type="spellEnd"/>
      <w:r w:rsidRPr="00BE4BCB">
        <w:rPr>
          <w:rFonts w:ascii="Times New Roman" w:eastAsia="Times New Roman" w:hAnsi="Times New Roman" w:cs="Calibri"/>
          <w:sz w:val="28"/>
          <w:szCs w:val="28"/>
          <w:lang w:eastAsia="ar-SA"/>
        </w:rPr>
        <w:t xml:space="preserve">-образовательного процесса. Основная идея программы заключается в мотивации </w:t>
      </w:r>
      <w:proofErr w:type="gramStart"/>
      <w:r w:rsidRPr="00BE4BCB">
        <w:rPr>
          <w:rFonts w:ascii="Times New Roman" w:eastAsia="Times New Roman" w:hAnsi="Times New Roman" w:cs="Calibri"/>
          <w:sz w:val="28"/>
          <w:szCs w:val="28"/>
          <w:lang w:eastAsia="ar-SA"/>
        </w:rPr>
        <w:t>обучающихся</w:t>
      </w:r>
      <w:proofErr w:type="gramEnd"/>
      <w:r w:rsidRPr="00BE4BCB">
        <w:rPr>
          <w:rFonts w:ascii="Times New Roman" w:eastAsia="Times New Roman" w:hAnsi="Times New Roman" w:cs="Calibri"/>
          <w:sz w:val="28"/>
          <w:szCs w:val="28"/>
          <w:lang w:eastAsia="ar-SA"/>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BE4BCB" w:rsidRPr="00BE4BCB" w:rsidRDefault="00BE4BCB" w:rsidP="00BE4BCB">
      <w:pPr>
        <w:suppressAutoHyphens/>
        <w:spacing w:after="0" w:line="360" w:lineRule="auto"/>
        <w:ind w:firstLine="851"/>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Данная программа направлена на формирование, сохранение и укрепления здоровья </w:t>
      </w:r>
      <w:proofErr w:type="gramStart"/>
      <w:r w:rsidRPr="00BE4BCB">
        <w:rPr>
          <w:rFonts w:ascii="Times New Roman" w:eastAsia="Calibri" w:hAnsi="Times New Roman" w:cs="Calibri"/>
          <w:sz w:val="28"/>
          <w:szCs w:val="28"/>
          <w:lang w:eastAsia="ar-SA"/>
        </w:rPr>
        <w:t>обучающихся</w:t>
      </w:r>
      <w:proofErr w:type="gramEnd"/>
      <w:r w:rsidRPr="00BE4BCB">
        <w:rPr>
          <w:rFonts w:ascii="Times New Roman" w:eastAsia="Calibri" w:hAnsi="Times New Roman" w:cs="Calibri"/>
          <w:sz w:val="28"/>
          <w:szCs w:val="28"/>
          <w:lang w:eastAsia="ar-SA"/>
        </w:rPr>
        <w:t xml:space="preserve">, в основу, которой положены культурологический и личностно-ориентированный подходы. </w:t>
      </w:r>
    </w:p>
    <w:p w:rsidR="00BE4BCB" w:rsidRPr="00BE4BCB" w:rsidRDefault="00BE4BCB" w:rsidP="00BE4BCB">
      <w:pPr>
        <w:suppressAutoHyphens/>
        <w:spacing w:after="0" w:line="360" w:lineRule="auto"/>
        <w:ind w:firstLine="851"/>
        <w:jc w:val="both"/>
        <w:rPr>
          <w:rFonts w:ascii="Times New Roman" w:eastAsia="Calibri" w:hAnsi="Times New Roman" w:cs="Calibri"/>
          <w:sz w:val="28"/>
          <w:szCs w:val="28"/>
          <w:lang w:eastAsia="ar-SA"/>
        </w:rPr>
      </w:pPr>
      <w:r w:rsidRPr="00BE4BCB">
        <w:rPr>
          <w:rFonts w:ascii="Times New Roman" w:eastAsia="Calibri" w:hAnsi="Times New Roman" w:cs="Calibri"/>
          <w:b/>
          <w:sz w:val="28"/>
          <w:szCs w:val="28"/>
          <w:lang w:eastAsia="ar-SA"/>
        </w:rPr>
        <w:t>Цель программы внеурочной деятельности</w:t>
      </w:r>
      <w:r w:rsidRPr="00BE4BCB">
        <w:rPr>
          <w:rFonts w:ascii="Times New Roman" w:eastAsia="Calibri" w:hAnsi="Times New Roman" w:cs="Calibri"/>
          <w:sz w:val="28"/>
          <w:szCs w:val="28"/>
          <w:lang w:eastAsia="ar-SA"/>
        </w:rPr>
        <w:t xml:space="preserve"> </w:t>
      </w:r>
      <w:r w:rsidRPr="00BE4BCB">
        <w:rPr>
          <w:rFonts w:ascii="Times New Roman" w:eastAsia="Times New Roman" w:hAnsi="Times New Roman" w:cs="Calibri"/>
          <w:sz w:val="28"/>
          <w:szCs w:val="28"/>
          <w:lang w:eastAsia="ar-SA"/>
        </w:rPr>
        <w:t>«Спортивные игры»</w:t>
      </w:r>
      <w:r w:rsidRPr="00BE4BCB">
        <w:rPr>
          <w:rFonts w:ascii="Times New Roman" w:eastAsia="Calibri" w:hAnsi="Times New Roman" w:cs="Calibri"/>
          <w:sz w:val="28"/>
          <w:szCs w:val="28"/>
          <w:lang w:eastAsia="ar-SA"/>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BE4BCB" w:rsidRPr="00BE4BCB" w:rsidRDefault="00BE4BCB" w:rsidP="00BE4BCB">
      <w:pPr>
        <w:suppressAutoHyphens/>
        <w:spacing w:after="0" w:line="360" w:lineRule="auto"/>
        <w:ind w:firstLine="709"/>
        <w:jc w:val="both"/>
        <w:rPr>
          <w:rFonts w:ascii="Times New Roman" w:eastAsia="Calibri" w:hAnsi="Times New Roman" w:cs="Calibri"/>
          <w:b/>
          <w:sz w:val="28"/>
          <w:szCs w:val="28"/>
          <w:lang w:eastAsia="ar-SA"/>
        </w:rPr>
      </w:pPr>
      <w:r w:rsidRPr="00BE4BCB">
        <w:rPr>
          <w:rFonts w:ascii="Times New Roman" w:eastAsia="Calibri" w:hAnsi="Times New Roman" w:cs="Calibri"/>
          <w:bCs/>
          <w:sz w:val="28"/>
          <w:szCs w:val="28"/>
          <w:lang w:eastAsia="ar-SA"/>
        </w:rPr>
        <w:t xml:space="preserve">Цель конкретизирована следующими </w:t>
      </w:r>
      <w:r w:rsidRPr="00BE4BCB">
        <w:rPr>
          <w:rFonts w:ascii="Times New Roman" w:eastAsia="Calibri" w:hAnsi="Times New Roman" w:cs="Calibri"/>
          <w:b/>
          <w:bCs/>
          <w:sz w:val="28"/>
          <w:szCs w:val="28"/>
          <w:lang w:eastAsia="ar-SA"/>
        </w:rPr>
        <w:t>задачами</w:t>
      </w:r>
      <w:r w:rsidRPr="00BE4BCB">
        <w:rPr>
          <w:rFonts w:ascii="Times New Roman" w:eastAsia="Calibri" w:hAnsi="Times New Roman" w:cs="Calibri"/>
          <w:b/>
          <w:sz w:val="28"/>
          <w:szCs w:val="28"/>
          <w:lang w:eastAsia="ar-SA"/>
        </w:rPr>
        <w:t>:</w:t>
      </w:r>
    </w:p>
    <w:p w:rsidR="00BE4BCB" w:rsidRPr="00BE4BCB" w:rsidRDefault="00BE4BCB" w:rsidP="00BE4BCB">
      <w:pPr>
        <w:tabs>
          <w:tab w:val="left" w:pos="620"/>
        </w:tabs>
        <w:spacing w:after="0" w:line="360" w:lineRule="auto"/>
        <w:contextualSpacing/>
        <w:jc w:val="both"/>
        <w:rPr>
          <w:rFonts w:eastAsia="Times New Roman" w:cs="Times New Roman"/>
          <w:sz w:val="28"/>
          <w:szCs w:val="28"/>
          <w:lang w:eastAsia="ru-RU"/>
        </w:rPr>
      </w:pPr>
      <w:r w:rsidRPr="00BE4BCB">
        <w:rPr>
          <w:sz w:val="28"/>
          <w:szCs w:val="28"/>
        </w:rPr>
        <w:t>- пропаганда здорового образа жизни, укрепление здоро</w:t>
      </w:r>
      <w:r w:rsidRPr="00BE4BCB">
        <w:rPr>
          <w:sz w:val="28"/>
          <w:szCs w:val="28"/>
        </w:rPr>
        <w:softHyphen/>
        <w:t xml:space="preserve">вья, содействие гармоническому физическому развитию </w:t>
      </w:r>
      <w:proofErr w:type="gramStart"/>
      <w:r w:rsidRPr="00BE4BCB">
        <w:rPr>
          <w:sz w:val="28"/>
          <w:szCs w:val="28"/>
        </w:rPr>
        <w:t>обучающихся</w:t>
      </w:r>
      <w:proofErr w:type="gramEnd"/>
      <w:r w:rsidRPr="00BE4BCB">
        <w:rPr>
          <w:sz w:val="28"/>
          <w:szCs w:val="28"/>
        </w:rPr>
        <w:t>;</w:t>
      </w:r>
    </w:p>
    <w:p w:rsidR="00BE4BCB" w:rsidRPr="00BE4BCB" w:rsidRDefault="00BE4BCB" w:rsidP="00BE4BCB">
      <w:pPr>
        <w:tabs>
          <w:tab w:val="left" w:pos="620"/>
        </w:tabs>
        <w:spacing w:after="0" w:line="360" w:lineRule="auto"/>
        <w:contextualSpacing/>
        <w:jc w:val="both"/>
        <w:rPr>
          <w:sz w:val="28"/>
          <w:szCs w:val="28"/>
        </w:rPr>
      </w:pPr>
      <w:r w:rsidRPr="00BE4BCB">
        <w:rPr>
          <w:sz w:val="28"/>
          <w:szCs w:val="28"/>
        </w:rPr>
        <w:t>- популяризация спортивных игр как видов спорта и активного отдыха;</w:t>
      </w:r>
    </w:p>
    <w:p w:rsidR="00BE4BCB" w:rsidRPr="00BE4BCB" w:rsidRDefault="00BE4BCB" w:rsidP="00BE4BCB">
      <w:pPr>
        <w:tabs>
          <w:tab w:val="left" w:pos="615"/>
        </w:tabs>
        <w:spacing w:after="0" w:line="360" w:lineRule="auto"/>
        <w:contextualSpacing/>
        <w:jc w:val="both"/>
        <w:rPr>
          <w:sz w:val="28"/>
          <w:szCs w:val="28"/>
        </w:rPr>
      </w:pPr>
      <w:r w:rsidRPr="00BE4BCB">
        <w:rPr>
          <w:sz w:val="28"/>
          <w:szCs w:val="28"/>
        </w:rPr>
        <w:t xml:space="preserve">- формирование у </w:t>
      </w:r>
      <w:proofErr w:type="gramStart"/>
      <w:r w:rsidRPr="00BE4BCB">
        <w:rPr>
          <w:sz w:val="28"/>
          <w:szCs w:val="28"/>
        </w:rPr>
        <w:t>обучающихся</w:t>
      </w:r>
      <w:proofErr w:type="gramEnd"/>
      <w:r w:rsidRPr="00BE4BCB">
        <w:rPr>
          <w:sz w:val="28"/>
          <w:szCs w:val="28"/>
        </w:rPr>
        <w:t xml:space="preserve"> устойчивого интереса к за</w:t>
      </w:r>
      <w:r w:rsidRPr="00BE4BCB">
        <w:rPr>
          <w:sz w:val="28"/>
          <w:szCs w:val="28"/>
        </w:rPr>
        <w:softHyphen/>
        <w:t>нятиям спортивными играми;</w:t>
      </w:r>
    </w:p>
    <w:p w:rsidR="00BE4BCB" w:rsidRPr="00BE4BCB" w:rsidRDefault="00BE4BCB" w:rsidP="00BE4BCB">
      <w:pPr>
        <w:tabs>
          <w:tab w:val="left" w:pos="626"/>
        </w:tabs>
        <w:spacing w:after="0" w:line="360" w:lineRule="auto"/>
        <w:contextualSpacing/>
        <w:jc w:val="both"/>
        <w:rPr>
          <w:sz w:val="28"/>
          <w:szCs w:val="28"/>
        </w:rPr>
      </w:pPr>
      <w:r w:rsidRPr="00BE4BCB">
        <w:rPr>
          <w:sz w:val="28"/>
          <w:szCs w:val="28"/>
        </w:rPr>
        <w:t>- обучение технике и тактике спортивных игр;</w:t>
      </w:r>
    </w:p>
    <w:p w:rsidR="00BE4BCB" w:rsidRPr="00BE4BCB" w:rsidRDefault="00BE4BCB" w:rsidP="00BE4BCB">
      <w:pPr>
        <w:tabs>
          <w:tab w:val="left" w:pos="615"/>
        </w:tabs>
        <w:spacing w:after="0" w:line="360" w:lineRule="auto"/>
        <w:contextualSpacing/>
        <w:jc w:val="both"/>
        <w:rPr>
          <w:sz w:val="28"/>
          <w:szCs w:val="28"/>
        </w:rPr>
      </w:pPr>
      <w:r w:rsidRPr="00BE4BCB">
        <w:rPr>
          <w:sz w:val="28"/>
          <w:szCs w:val="28"/>
        </w:rPr>
        <w:t>- развитие физических способностей (силовых, скорост</w:t>
      </w:r>
      <w:r w:rsidRPr="00BE4BCB">
        <w:rPr>
          <w:sz w:val="28"/>
          <w:szCs w:val="28"/>
        </w:rPr>
        <w:softHyphen/>
        <w:t>ных, скоростно-силовых, координационных, выносливости, гибкости);</w:t>
      </w:r>
    </w:p>
    <w:p w:rsidR="00BE4BCB" w:rsidRPr="00BE4BCB" w:rsidRDefault="00BE4BCB" w:rsidP="00BE4BCB">
      <w:pPr>
        <w:tabs>
          <w:tab w:val="left" w:pos="615"/>
        </w:tabs>
        <w:spacing w:after="0" w:line="360" w:lineRule="auto"/>
        <w:contextualSpacing/>
        <w:jc w:val="both"/>
        <w:rPr>
          <w:sz w:val="28"/>
          <w:szCs w:val="28"/>
        </w:rPr>
      </w:pPr>
      <w:r w:rsidRPr="00BE4BCB">
        <w:rPr>
          <w:sz w:val="28"/>
          <w:szCs w:val="28"/>
        </w:rPr>
        <w:t>- формирование у обучающихся необходимых теоретических знаний;</w:t>
      </w:r>
    </w:p>
    <w:p w:rsidR="00BE4BCB" w:rsidRDefault="00BE4BCB" w:rsidP="00BE4BCB">
      <w:pPr>
        <w:tabs>
          <w:tab w:val="left" w:pos="631"/>
        </w:tabs>
        <w:spacing w:after="0" w:line="360" w:lineRule="auto"/>
        <w:contextualSpacing/>
        <w:jc w:val="both"/>
        <w:rPr>
          <w:sz w:val="28"/>
          <w:szCs w:val="28"/>
        </w:rPr>
      </w:pPr>
      <w:r w:rsidRPr="00BE4BCB">
        <w:rPr>
          <w:sz w:val="28"/>
          <w:szCs w:val="28"/>
        </w:rPr>
        <w:t>- воспитание моральных и волевых качеств.</w:t>
      </w:r>
    </w:p>
    <w:p w:rsidR="00F15950" w:rsidRDefault="00F15950" w:rsidP="00BE4BCB">
      <w:pPr>
        <w:tabs>
          <w:tab w:val="left" w:pos="631"/>
        </w:tabs>
        <w:spacing w:after="0" w:line="360" w:lineRule="auto"/>
        <w:contextualSpacing/>
        <w:jc w:val="both"/>
        <w:rPr>
          <w:sz w:val="28"/>
          <w:szCs w:val="28"/>
        </w:rPr>
      </w:pPr>
    </w:p>
    <w:p w:rsidR="00F15950" w:rsidRPr="00BE4BCB" w:rsidRDefault="00F15950" w:rsidP="00BE4BCB">
      <w:pPr>
        <w:tabs>
          <w:tab w:val="left" w:pos="631"/>
        </w:tabs>
        <w:spacing w:after="0" w:line="360" w:lineRule="auto"/>
        <w:contextualSpacing/>
        <w:jc w:val="both"/>
        <w:rPr>
          <w:sz w:val="28"/>
          <w:szCs w:val="28"/>
        </w:rPr>
      </w:pPr>
    </w:p>
    <w:p w:rsidR="00BE4BCB" w:rsidRPr="00BE4BCB" w:rsidRDefault="00BE4BCB" w:rsidP="00BE4BCB">
      <w:pPr>
        <w:shd w:val="clear" w:color="auto" w:fill="FFFFFF"/>
        <w:tabs>
          <w:tab w:val="left" w:pos="274"/>
        </w:tabs>
        <w:spacing w:after="0" w:line="360" w:lineRule="auto"/>
        <w:ind w:firstLine="709"/>
        <w:jc w:val="both"/>
        <w:rPr>
          <w:rFonts w:ascii="Times New Roman" w:eastAsia="Calibri" w:hAnsi="Times New Roman" w:cs="Times New Roman"/>
          <w:sz w:val="28"/>
          <w:szCs w:val="28"/>
          <w:lang w:eastAsia="ar-SA"/>
        </w:rPr>
      </w:pPr>
    </w:p>
    <w:p w:rsidR="00BE4BCB" w:rsidRPr="00BE4BCB" w:rsidRDefault="00BE4BCB" w:rsidP="00BE4BCB">
      <w:pPr>
        <w:numPr>
          <w:ilvl w:val="1"/>
          <w:numId w:val="1"/>
        </w:numPr>
        <w:spacing w:after="0" w:line="240" w:lineRule="auto"/>
        <w:ind w:firstLine="709"/>
        <w:contextualSpacing/>
        <w:jc w:val="both"/>
        <w:rPr>
          <w:rFonts w:ascii="Times New Roman" w:eastAsia="Calibri" w:hAnsi="Times New Roman" w:cs="Times New Roman"/>
          <w:b/>
          <w:sz w:val="28"/>
          <w:szCs w:val="28"/>
          <w:lang w:eastAsia="ar-SA"/>
        </w:rPr>
      </w:pPr>
      <w:r w:rsidRPr="00BE4BCB">
        <w:rPr>
          <w:rFonts w:ascii="Times New Roman" w:eastAsia="Calibri" w:hAnsi="Times New Roman" w:cs="Calibri"/>
          <w:b/>
          <w:sz w:val="28"/>
          <w:szCs w:val="28"/>
          <w:lang w:eastAsia="ar-SA"/>
        </w:rPr>
        <w:lastRenderedPageBreak/>
        <w:t>Особенности реализации программы внеурочной деятельности: количество часов и место проведения занятий.</w:t>
      </w:r>
      <w:r w:rsidRPr="00BE4BCB">
        <w:rPr>
          <w:rFonts w:ascii="Times New Roman" w:eastAsia="Calibri" w:hAnsi="Times New Roman" w:cs="Times New Roman"/>
          <w:b/>
          <w:sz w:val="28"/>
          <w:szCs w:val="28"/>
          <w:lang w:eastAsia="ar-SA"/>
        </w:rPr>
        <w:br/>
      </w:r>
    </w:p>
    <w:p w:rsidR="00BE4BCB" w:rsidRPr="00BE4BCB" w:rsidRDefault="00BE4BCB" w:rsidP="00BE4BCB">
      <w:pPr>
        <w:suppressAutoHyphens/>
        <w:spacing w:after="0" w:line="360" w:lineRule="auto"/>
        <w:ind w:firstLine="709"/>
        <w:jc w:val="both"/>
        <w:rPr>
          <w:rFonts w:ascii="Times New Roman" w:eastAsia="Calibri" w:hAnsi="Times New Roman" w:cs="Times New Roman"/>
          <w:sz w:val="28"/>
          <w:szCs w:val="28"/>
          <w:lang w:eastAsia="ar-SA"/>
        </w:rPr>
      </w:pPr>
      <w:proofErr w:type="gramStart"/>
      <w:r w:rsidRPr="00BE4BCB">
        <w:rPr>
          <w:rFonts w:ascii="Times New Roman" w:eastAsia="Calibri" w:hAnsi="Times New Roman" w:cs="Times New Roman"/>
          <w:sz w:val="28"/>
          <w:szCs w:val="28"/>
          <w:lang w:eastAsia="ar-SA"/>
        </w:rPr>
        <w:t>Данная программа составлена в соответствии с возрастными особенностями обучающих</w:t>
      </w:r>
      <w:r w:rsidR="00E47C17">
        <w:rPr>
          <w:rFonts w:ascii="Times New Roman" w:eastAsia="Calibri" w:hAnsi="Times New Roman" w:cs="Times New Roman"/>
          <w:sz w:val="28"/>
          <w:szCs w:val="28"/>
          <w:lang w:eastAsia="ar-SA"/>
        </w:rPr>
        <w:t>ся и рассчитана на проведение  0,5</w:t>
      </w:r>
      <w:r w:rsidR="00F15950">
        <w:rPr>
          <w:rFonts w:ascii="Times New Roman" w:eastAsia="Calibri" w:hAnsi="Times New Roman" w:cs="Times New Roman"/>
          <w:sz w:val="28"/>
          <w:szCs w:val="28"/>
          <w:lang w:eastAsia="ar-SA"/>
        </w:rPr>
        <w:t xml:space="preserve">  часа в неделю в каждом  классе</w:t>
      </w:r>
      <w:r w:rsidR="00E47C17">
        <w:rPr>
          <w:rFonts w:ascii="Times New Roman" w:eastAsia="Calibri" w:hAnsi="Times New Roman" w:cs="Times New Roman"/>
          <w:sz w:val="28"/>
          <w:szCs w:val="28"/>
          <w:lang w:eastAsia="ar-SA"/>
        </w:rPr>
        <w:t>, всего 17 часов</w:t>
      </w:r>
      <w:r w:rsidRPr="00BE4BCB">
        <w:rPr>
          <w:rFonts w:ascii="Times New Roman" w:eastAsia="Calibri" w:hAnsi="Times New Roman" w:cs="Times New Roman"/>
          <w:sz w:val="28"/>
          <w:szCs w:val="28"/>
          <w:lang w:eastAsia="ar-SA"/>
        </w:rPr>
        <w:t xml:space="preserve"> в год. </w:t>
      </w:r>
      <w:proofErr w:type="gramEnd"/>
    </w:p>
    <w:p w:rsidR="00BE4BCB" w:rsidRPr="00BE4BCB" w:rsidRDefault="00BE4BCB" w:rsidP="00BE4BCB">
      <w:pPr>
        <w:suppressAutoHyphens/>
        <w:spacing w:after="0" w:line="360" w:lineRule="auto"/>
        <w:ind w:firstLine="709"/>
        <w:jc w:val="both"/>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Реализация данной программы в рамках внеурочной деятельности соответствует предельно допустимой нагрузке обучающихся.</w:t>
      </w:r>
    </w:p>
    <w:p w:rsidR="00BE4BCB" w:rsidRPr="00BE4BCB" w:rsidRDefault="00BE4BCB" w:rsidP="00BE4BCB">
      <w:pPr>
        <w:suppressAutoHyphens/>
        <w:spacing w:after="0" w:line="360" w:lineRule="auto"/>
        <w:ind w:firstLine="709"/>
        <w:jc w:val="both"/>
        <w:rPr>
          <w:rFonts w:ascii="Times New Roman" w:eastAsia="Calibri" w:hAnsi="Times New Roman" w:cs="Times New Roman"/>
          <w:sz w:val="28"/>
          <w:szCs w:val="28"/>
          <w:lang w:eastAsia="ar-SA"/>
        </w:rPr>
      </w:pPr>
      <w:r w:rsidRPr="00BE4BCB">
        <w:rPr>
          <w:rFonts w:ascii="Times New Roman" w:eastAsia="Times New Roman" w:hAnsi="Times New Roman" w:cs="Times New Roman"/>
          <w:sz w:val="28"/>
          <w:szCs w:val="28"/>
          <w:lang w:eastAsia="ar-SA"/>
        </w:rPr>
        <w:t>Занятия проводятся в спортивном зале или на стадионе.</w:t>
      </w:r>
      <w:r w:rsidRPr="00BE4BCB">
        <w:rPr>
          <w:rFonts w:ascii="Times New Roman" w:eastAsia="Times New Roman" w:hAnsi="Times New Roman" w:cs="Times New Roman"/>
          <w:color w:val="333333"/>
          <w:sz w:val="28"/>
          <w:szCs w:val="28"/>
          <w:lang w:eastAsia="ar-SA"/>
        </w:rPr>
        <w:t xml:space="preserve"> </w:t>
      </w:r>
      <w:r w:rsidRPr="00BE4BCB">
        <w:rPr>
          <w:rFonts w:ascii="Times New Roman" w:eastAsia="Calibri" w:hAnsi="Times New Roman" w:cs="Times New Roman"/>
          <w:sz w:val="28"/>
          <w:szCs w:val="28"/>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BE4BCB">
        <w:rPr>
          <w:rFonts w:ascii="Times New Roman" w:eastAsia="Calibri" w:hAnsi="Times New Roman" w:cs="Times New Roman"/>
          <w:sz w:val="28"/>
          <w:szCs w:val="28"/>
          <w:lang w:eastAsia="ar-SA"/>
        </w:rPr>
        <w:t>здоровьесберегающих</w:t>
      </w:r>
      <w:proofErr w:type="spellEnd"/>
      <w:r w:rsidRPr="00BE4BCB">
        <w:rPr>
          <w:rFonts w:ascii="Times New Roman" w:eastAsia="Calibri" w:hAnsi="Times New Roman" w:cs="Times New Roman"/>
          <w:sz w:val="28"/>
          <w:szCs w:val="28"/>
          <w:lang w:eastAsia="ar-SA"/>
        </w:rPr>
        <w:t xml:space="preserve"> практик.</w:t>
      </w:r>
      <w:r w:rsidRPr="00BE4BCB">
        <w:rPr>
          <w:rFonts w:ascii="Times New Roman" w:eastAsia="Times New Roman" w:hAnsi="Times New Roman" w:cs="Times New Roman"/>
          <w:spacing w:val="-8"/>
          <w:sz w:val="28"/>
          <w:szCs w:val="28"/>
          <w:lang w:eastAsia="ar-SA"/>
        </w:rPr>
        <w:t xml:space="preserve">     </w:t>
      </w: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2978"/>
        <w:gridCol w:w="6382"/>
      </w:tblGrid>
      <w:tr w:rsidR="00BE4BCB" w:rsidRPr="00BE4BCB" w:rsidTr="00F15950">
        <w:tc>
          <w:tcPr>
            <w:tcW w:w="9356" w:type="dxa"/>
            <w:gridSpan w:val="2"/>
            <w:tcBorders>
              <w:top w:val="single" w:sz="2" w:space="0" w:color="000000"/>
              <w:left w:val="single" w:sz="2" w:space="0" w:color="000000"/>
              <w:bottom w:val="single" w:sz="2" w:space="0" w:color="000000"/>
              <w:right w:val="single" w:sz="2" w:space="0" w:color="000000"/>
            </w:tcBorders>
            <w:hideMark/>
          </w:tcPr>
          <w:p w:rsidR="00BE4BCB" w:rsidRPr="00BE4BCB" w:rsidRDefault="00BE4BCB" w:rsidP="00BE4BCB">
            <w:pPr>
              <w:suppressLineNumbers/>
              <w:spacing w:after="0" w:line="360" w:lineRule="auto"/>
              <w:ind w:firstLine="709"/>
              <w:jc w:val="center"/>
              <w:rPr>
                <w:rFonts w:ascii="Times New Roman" w:eastAsia="Calibri" w:hAnsi="Times New Roman" w:cs="Times New Roman"/>
                <w:b/>
                <w:bCs/>
                <w:sz w:val="28"/>
                <w:szCs w:val="28"/>
                <w:lang w:eastAsia="ar-SA"/>
              </w:rPr>
            </w:pPr>
            <w:r w:rsidRPr="00BE4BCB">
              <w:rPr>
                <w:rFonts w:ascii="Times New Roman" w:eastAsia="Calibri" w:hAnsi="Times New Roman" w:cs="Times New Roman"/>
                <w:b/>
                <w:bCs/>
                <w:sz w:val="28"/>
                <w:szCs w:val="28"/>
                <w:lang w:eastAsia="ar-SA"/>
              </w:rPr>
              <w:t>Формы проведения занятий и виды деятельности</w:t>
            </w:r>
          </w:p>
        </w:tc>
      </w:tr>
      <w:tr w:rsidR="00BE4BCB" w:rsidRPr="00BE4BCB" w:rsidTr="00F15950">
        <w:tc>
          <w:tcPr>
            <w:tcW w:w="2977" w:type="dxa"/>
            <w:tcBorders>
              <w:top w:val="nil"/>
              <w:left w:val="single" w:sz="2" w:space="0" w:color="000000"/>
              <w:bottom w:val="single" w:sz="2" w:space="0" w:color="000000"/>
              <w:right w:val="nil"/>
            </w:tcBorders>
            <w:hideMark/>
          </w:tcPr>
          <w:p w:rsidR="00BE4BCB" w:rsidRPr="00BE4BCB" w:rsidRDefault="00BE4BCB" w:rsidP="00BE4BCB">
            <w:pPr>
              <w:suppressAutoHyphens/>
              <w:spacing w:after="0" w:line="36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 xml:space="preserve">  Однонаправленные занятия</w:t>
            </w:r>
          </w:p>
        </w:tc>
        <w:tc>
          <w:tcPr>
            <w:tcW w:w="6379" w:type="dxa"/>
            <w:tcBorders>
              <w:top w:val="nil"/>
              <w:left w:val="single" w:sz="2" w:space="0" w:color="000000"/>
              <w:bottom w:val="single" w:sz="2" w:space="0" w:color="000000"/>
              <w:right w:val="single" w:sz="2" w:space="0" w:color="000000"/>
            </w:tcBorders>
            <w:hideMark/>
          </w:tcPr>
          <w:p w:rsidR="00BE4BCB" w:rsidRPr="00BE4BCB" w:rsidRDefault="00BE4BCB" w:rsidP="00BE4BCB">
            <w:pPr>
              <w:suppressAutoHyphens/>
              <w:spacing w:after="0" w:line="24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Посвящены только одному из компонентов подготовки игрока: техники, тактики или общефизической подготовке.</w:t>
            </w:r>
          </w:p>
        </w:tc>
      </w:tr>
      <w:tr w:rsidR="00BE4BCB" w:rsidRPr="00BE4BCB" w:rsidTr="00F15950">
        <w:tc>
          <w:tcPr>
            <w:tcW w:w="2977" w:type="dxa"/>
            <w:tcBorders>
              <w:top w:val="nil"/>
              <w:left w:val="single" w:sz="2" w:space="0" w:color="000000"/>
              <w:bottom w:val="single" w:sz="2" w:space="0" w:color="000000"/>
              <w:right w:val="nil"/>
            </w:tcBorders>
            <w:hideMark/>
          </w:tcPr>
          <w:p w:rsidR="00BE4BCB" w:rsidRPr="00BE4BCB" w:rsidRDefault="00BE4BCB" w:rsidP="00BE4BCB">
            <w:pPr>
              <w:suppressAutoHyphens/>
              <w:spacing w:after="0" w:line="36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 xml:space="preserve">  Комбинированные занятия</w:t>
            </w:r>
          </w:p>
        </w:tc>
        <w:tc>
          <w:tcPr>
            <w:tcW w:w="6379" w:type="dxa"/>
            <w:tcBorders>
              <w:top w:val="nil"/>
              <w:left w:val="single" w:sz="2" w:space="0" w:color="000000"/>
              <w:bottom w:val="single" w:sz="2" w:space="0" w:color="000000"/>
              <w:right w:val="single" w:sz="2" w:space="0" w:color="000000"/>
            </w:tcBorders>
            <w:hideMark/>
          </w:tcPr>
          <w:p w:rsidR="00BE4BCB" w:rsidRPr="00BE4BCB" w:rsidRDefault="00BE4BCB" w:rsidP="00BE4BCB">
            <w:pPr>
              <w:suppressLineNumbers/>
              <w:tabs>
                <w:tab w:val="left" w:pos="270"/>
              </w:tabs>
              <w:spacing w:after="0" w:line="24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BE4BCB" w:rsidRPr="00BE4BCB" w:rsidTr="00F15950">
        <w:tc>
          <w:tcPr>
            <w:tcW w:w="2977" w:type="dxa"/>
            <w:tcBorders>
              <w:top w:val="nil"/>
              <w:left w:val="single" w:sz="2" w:space="0" w:color="000000"/>
              <w:bottom w:val="single" w:sz="2" w:space="0" w:color="000000"/>
              <w:right w:val="nil"/>
            </w:tcBorders>
            <w:hideMark/>
          </w:tcPr>
          <w:p w:rsidR="00BE4BCB" w:rsidRPr="00BE4BCB" w:rsidRDefault="00BE4BCB" w:rsidP="00BE4BCB">
            <w:pPr>
              <w:suppressAutoHyphens/>
              <w:spacing w:after="0" w:line="36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 xml:space="preserve"> Целостно-игровые занятия</w:t>
            </w:r>
          </w:p>
        </w:tc>
        <w:tc>
          <w:tcPr>
            <w:tcW w:w="6379" w:type="dxa"/>
            <w:tcBorders>
              <w:top w:val="nil"/>
              <w:left w:val="single" w:sz="2" w:space="0" w:color="000000"/>
              <w:bottom w:val="single" w:sz="2" w:space="0" w:color="000000"/>
              <w:right w:val="single" w:sz="2" w:space="0" w:color="000000"/>
            </w:tcBorders>
            <w:hideMark/>
          </w:tcPr>
          <w:p w:rsidR="00BE4BCB" w:rsidRPr="00BE4BCB" w:rsidRDefault="00BE4BCB" w:rsidP="00BE4BCB">
            <w:pPr>
              <w:suppressLineNumbers/>
              <w:spacing w:after="0" w:line="240" w:lineRule="auto"/>
              <w:rPr>
                <w:rFonts w:ascii="Times New Roman" w:eastAsia="Calibri" w:hAnsi="Times New Roman" w:cs="Times New Roman"/>
                <w:sz w:val="28"/>
                <w:szCs w:val="28"/>
                <w:lang w:eastAsia="ar-SA"/>
              </w:rPr>
            </w:pPr>
            <w:proofErr w:type="gramStart"/>
            <w:r w:rsidRPr="00BE4BCB">
              <w:rPr>
                <w:rFonts w:ascii="Times New Roman" w:eastAsia="Calibri" w:hAnsi="Times New Roman" w:cs="Times New Roman"/>
                <w:sz w:val="28"/>
                <w:szCs w:val="28"/>
                <w:lang w:eastAsia="ar-SA"/>
              </w:rPr>
              <w:t>Построены</w:t>
            </w:r>
            <w:proofErr w:type="gramEnd"/>
            <w:r w:rsidRPr="00BE4BCB">
              <w:rPr>
                <w:rFonts w:ascii="Times New Roman" w:eastAsia="Calibri" w:hAnsi="Times New Roman" w:cs="Times New Roman"/>
                <w:sz w:val="28"/>
                <w:szCs w:val="28"/>
                <w:lang w:eastAsia="ar-SA"/>
              </w:rPr>
              <w:t xml:space="preserve"> на учебной двухсторонней игре  по упрощенным правилам, с соблюдением основных правил.</w:t>
            </w:r>
          </w:p>
        </w:tc>
      </w:tr>
      <w:tr w:rsidR="00BE4BCB" w:rsidRPr="00BE4BCB" w:rsidTr="00F15950">
        <w:tc>
          <w:tcPr>
            <w:tcW w:w="2977" w:type="dxa"/>
            <w:tcBorders>
              <w:top w:val="nil"/>
              <w:left w:val="single" w:sz="2" w:space="0" w:color="000000"/>
              <w:bottom w:val="single" w:sz="2" w:space="0" w:color="000000"/>
              <w:right w:val="nil"/>
            </w:tcBorders>
            <w:hideMark/>
          </w:tcPr>
          <w:p w:rsidR="00BE4BCB" w:rsidRPr="00BE4BCB" w:rsidRDefault="00BE4BCB" w:rsidP="00BE4BCB">
            <w:pPr>
              <w:suppressAutoHyphens/>
              <w:spacing w:after="0" w:line="36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 xml:space="preserve"> Контрольные занятия</w:t>
            </w:r>
          </w:p>
        </w:tc>
        <w:tc>
          <w:tcPr>
            <w:tcW w:w="6379" w:type="dxa"/>
            <w:tcBorders>
              <w:top w:val="nil"/>
              <w:left w:val="single" w:sz="2" w:space="0" w:color="000000"/>
              <w:bottom w:val="single" w:sz="2" w:space="0" w:color="000000"/>
              <w:right w:val="single" w:sz="2" w:space="0" w:color="000000"/>
            </w:tcBorders>
            <w:hideMark/>
          </w:tcPr>
          <w:p w:rsidR="00BE4BCB" w:rsidRPr="00BE4BCB" w:rsidRDefault="00BE4BCB" w:rsidP="00BE4BCB">
            <w:pPr>
              <w:suppressLineNumbers/>
              <w:tabs>
                <w:tab w:val="left" w:pos="285"/>
              </w:tabs>
              <w:spacing w:after="0" w:line="240" w:lineRule="auto"/>
              <w:rPr>
                <w:rFonts w:ascii="Times New Roman" w:eastAsia="Calibri" w:hAnsi="Times New Roman" w:cs="Times New Roman"/>
                <w:sz w:val="28"/>
                <w:szCs w:val="28"/>
                <w:lang w:eastAsia="ar-SA"/>
              </w:rPr>
            </w:pPr>
            <w:r w:rsidRPr="00BE4BCB">
              <w:rPr>
                <w:rFonts w:ascii="Times New Roman" w:eastAsia="Calibri" w:hAnsi="Times New Roman" w:cs="Times New Roman"/>
                <w:sz w:val="28"/>
                <w:szCs w:val="28"/>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BE4BCB" w:rsidRPr="00BE4BCB" w:rsidRDefault="00BE4BCB" w:rsidP="00BE4BCB">
      <w:pPr>
        <w:numPr>
          <w:ilvl w:val="0"/>
          <w:numId w:val="1"/>
        </w:numPr>
        <w:spacing w:after="0" w:line="240" w:lineRule="auto"/>
        <w:ind w:left="66"/>
        <w:contextualSpacing/>
        <w:jc w:val="both"/>
        <w:rPr>
          <w:rFonts w:ascii="Times New Roman" w:eastAsia="Calibri" w:hAnsi="Times New Roman" w:cs="Times New Roman"/>
          <w:b/>
          <w:color w:val="000000"/>
          <w:sz w:val="28"/>
          <w:szCs w:val="28"/>
          <w:lang w:eastAsia="ar-SA"/>
        </w:rPr>
      </w:pPr>
      <w:r w:rsidRPr="00BE4BCB">
        <w:rPr>
          <w:rFonts w:ascii="Times New Roman" w:eastAsia="Calibri" w:hAnsi="Times New Roman" w:cs="Times New Roman"/>
          <w:b/>
          <w:color w:val="000000"/>
          <w:sz w:val="28"/>
          <w:szCs w:val="28"/>
          <w:lang w:eastAsia="ar-SA"/>
        </w:rPr>
        <w:t xml:space="preserve">Планируемые результаты освоения </w:t>
      </w:r>
      <w:proofErr w:type="gramStart"/>
      <w:r w:rsidRPr="00BE4BCB">
        <w:rPr>
          <w:rFonts w:ascii="Times New Roman" w:eastAsia="Calibri" w:hAnsi="Times New Roman" w:cs="Times New Roman"/>
          <w:b/>
          <w:color w:val="000000"/>
          <w:sz w:val="28"/>
          <w:szCs w:val="28"/>
          <w:lang w:eastAsia="ar-SA"/>
        </w:rPr>
        <w:t>обучающимися</w:t>
      </w:r>
      <w:proofErr w:type="gramEnd"/>
      <w:r w:rsidRPr="00BE4BCB">
        <w:rPr>
          <w:rFonts w:ascii="Times New Roman" w:eastAsia="Calibri" w:hAnsi="Times New Roman" w:cs="Times New Roman"/>
          <w:b/>
          <w:color w:val="000000"/>
          <w:sz w:val="28"/>
          <w:szCs w:val="28"/>
          <w:lang w:eastAsia="ar-SA"/>
        </w:rPr>
        <w:t xml:space="preserve"> программы внеурочной деятельности</w:t>
      </w:r>
    </w:p>
    <w:p w:rsidR="00BE4BCB" w:rsidRPr="00BE4BCB" w:rsidRDefault="00BE4BCB" w:rsidP="00BE4BCB">
      <w:pPr>
        <w:spacing w:after="0" w:line="240" w:lineRule="auto"/>
        <w:ind w:left="66"/>
        <w:jc w:val="center"/>
        <w:rPr>
          <w:rFonts w:ascii="Times New Roman" w:eastAsia="Calibri" w:hAnsi="Times New Roman" w:cs="Calibri"/>
          <w:b/>
          <w:sz w:val="28"/>
          <w:szCs w:val="28"/>
          <w:lang w:eastAsia="ar-SA"/>
        </w:rPr>
      </w:pPr>
    </w:p>
    <w:p w:rsidR="00BE4BCB" w:rsidRPr="00BE4BCB" w:rsidRDefault="00BE4BCB" w:rsidP="00BE4BCB">
      <w:pPr>
        <w:spacing w:after="0" w:line="360" w:lineRule="auto"/>
        <w:ind w:left="66" w:firstLine="850"/>
        <w:contextualSpacing/>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w:t>
      </w:r>
      <w:proofErr w:type="gramStart"/>
      <w:r w:rsidRPr="00BE4BCB">
        <w:rPr>
          <w:rFonts w:ascii="Times New Roman" w:eastAsia="Calibri" w:hAnsi="Times New Roman" w:cs="Calibri"/>
          <w:sz w:val="28"/>
          <w:szCs w:val="28"/>
          <w:lang w:eastAsia="ar-SA"/>
        </w:rPr>
        <w:t>у</w:t>
      </w:r>
      <w:proofErr w:type="gramEnd"/>
      <w:r w:rsidRPr="00BE4BCB">
        <w:rPr>
          <w:rFonts w:ascii="Times New Roman" w:eastAsia="Calibri" w:hAnsi="Times New Roman" w:cs="Calibri"/>
          <w:sz w:val="28"/>
          <w:szCs w:val="28"/>
          <w:lang w:eastAsia="ar-SA"/>
        </w:rPr>
        <w:t xml:space="preserve"> обучающихся формируются личностные, </w:t>
      </w:r>
      <w:proofErr w:type="spellStart"/>
      <w:r w:rsidRPr="00BE4BCB">
        <w:rPr>
          <w:rFonts w:ascii="Times New Roman" w:eastAsia="Calibri" w:hAnsi="Times New Roman" w:cs="Calibri"/>
          <w:sz w:val="28"/>
          <w:szCs w:val="28"/>
          <w:lang w:eastAsia="ar-SA"/>
        </w:rPr>
        <w:t>метапредметные</w:t>
      </w:r>
      <w:proofErr w:type="spellEnd"/>
      <w:r w:rsidRPr="00BE4BCB">
        <w:rPr>
          <w:rFonts w:ascii="Times New Roman" w:eastAsia="Calibri" w:hAnsi="Times New Roman" w:cs="Calibri"/>
          <w:sz w:val="28"/>
          <w:szCs w:val="28"/>
          <w:lang w:eastAsia="ar-SA"/>
        </w:rPr>
        <w:t xml:space="preserve"> и предметные результаты.</w:t>
      </w:r>
    </w:p>
    <w:p w:rsidR="00BE4BCB" w:rsidRPr="00BE4BCB" w:rsidRDefault="00BE4BCB" w:rsidP="00BE4BCB">
      <w:pPr>
        <w:spacing w:after="0" w:line="360" w:lineRule="auto"/>
        <w:ind w:left="66" w:firstLine="850"/>
        <w:contextualSpacing/>
        <w:jc w:val="both"/>
        <w:rPr>
          <w:rFonts w:ascii="Times New Roman" w:eastAsia="Calibri" w:hAnsi="Times New Roman" w:cs="Calibri"/>
          <w:sz w:val="28"/>
          <w:szCs w:val="28"/>
          <w:lang w:eastAsia="ar-SA"/>
        </w:rPr>
      </w:pPr>
      <w:r w:rsidRPr="00BE4BCB">
        <w:rPr>
          <w:rFonts w:ascii="Times New Roman" w:eastAsia="Times New Roman" w:hAnsi="Times New Roman" w:cs="Times New Roman"/>
          <w:sz w:val="28"/>
          <w:szCs w:val="28"/>
          <w:lang w:eastAsia="ru-RU"/>
        </w:rPr>
        <w:lastRenderedPageBreak/>
        <w:t xml:space="preserve"> </w:t>
      </w:r>
      <w:r w:rsidRPr="00BE4BCB">
        <w:rPr>
          <w:rFonts w:ascii="Times New Roman" w:eastAsia="Times New Roman" w:hAnsi="Times New Roman" w:cs="Times New Roman"/>
          <w:i/>
          <w:iCs/>
          <w:sz w:val="28"/>
          <w:szCs w:val="28"/>
          <w:lang w:eastAsia="ru-RU"/>
        </w:rPr>
        <w:t>Личностные результаты</w:t>
      </w:r>
      <w:r w:rsidRPr="00BE4BCB">
        <w:rPr>
          <w:rFonts w:ascii="Times New Roman" w:eastAsia="Times New Roman" w:hAnsi="Times New Roman" w:cs="Times New Roman"/>
          <w:sz w:val="28"/>
          <w:szCs w:val="28"/>
          <w:lang w:eastAsia="ru-RU"/>
        </w:rPr>
        <w:t xml:space="preserve"> обеспечиваются через формирование базовых национальных ценностей; </w:t>
      </w:r>
      <w:r w:rsidRPr="00BE4BCB">
        <w:rPr>
          <w:rFonts w:ascii="Times New Roman" w:eastAsia="Times New Roman" w:hAnsi="Times New Roman" w:cs="Times New Roman"/>
          <w:i/>
          <w:iCs/>
          <w:sz w:val="28"/>
          <w:szCs w:val="28"/>
          <w:lang w:eastAsia="ru-RU"/>
        </w:rPr>
        <w:t>предметные</w:t>
      </w:r>
      <w:r w:rsidRPr="00BE4BCB">
        <w:rPr>
          <w:rFonts w:ascii="Times New Roman" w:eastAsia="Times New Roman" w:hAnsi="Times New Roman" w:cs="Times New Roman"/>
          <w:sz w:val="28"/>
          <w:szCs w:val="28"/>
          <w:lang w:eastAsia="ru-RU"/>
        </w:rPr>
        <w:t xml:space="preserve"> – через формирование основных элементов научного знания, а </w:t>
      </w:r>
      <w:proofErr w:type="spellStart"/>
      <w:r w:rsidRPr="00BE4BCB">
        <w:rPr>
          <w:rFonts w:ascii="Times New Roman" w:eastAsia="Times New Roman" w:hAnsi="Times New Roman" w:cs="Times New Roman"/>
          <w:i/>
          <w:iCs/>
          <w:sz w:val="28"/>
          <w:szCs w:val="28"/>
          <w:lang w:eastAsia="ru-RU"/>
        </w:rPr>
        <w:t>метапредметные</w:t>
      </w:r>
      <w:proofErr w:type="spellEnd"/>
      <w:r w:rsidRPr="00BE4BCB">
        <w:rPr>
          <w:rFonts w:ascii="Times New Roman" w:eastAsia="Times New Roman" w:hAnsi="Times New Roman" w:cs="Times New Roman"/>
          <w:sz w:val="28"/>
          <w:szCs w:val="28"/>
          <w:lang w:eastAsia="ru-RU"/>
        </w:rPr>
        <w:t xml:space="preserve"> результаты – через универсальные учебные действия (далее УУД).</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b/>
          <w:sz w:val="28"/>
          <w:szCs w:val="28"/>
          <w:lang w:eastAsia="ru-RU"/>
        </w:rPr>
        <w:t xml:space="preserve">            Личностные результаты</w:t>
      </w:r>
      <w:r w:rsidRPr="00BE4BCB">
        <w:rPr>
          <w:rFonts w:ascii="Times New Roman" w:eastAsia="Times New Roman" w:hAnsi="Times New Roman" w:cs="Times New Roman"/>
          <w:sz w:val="28"/>
          <w:szCs w:val="28"/>
          <w:lang w:eastAsia="ru-RU"/>
        </w:rPr>
        <w:t> отражаются  в индивидуальных качественных свойствах обучающихся:</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формирование культуры здоровья – отношения к здоровью как высшей ценности человека;</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BE4BCB" w:rsidRPr="00BE4BCB" w:rsidRDefault="00BE4BCB" w:rsidP="00BE4BCB">
      <w:pPr>
        <w:spacing w:after="0" w:line="360" w:lineRule="auto"/>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sz w:val="28"/>
          <w:szCs w:val="28"/>
          <w:lang w:eastAsia="ru-RU"/>
        </w:rPr>
        <w:t>- формирование потребности ответственного отношения к окружающим и осознания ценности человеческой жизни.</w:t>
      </w:r>
      <w:r w:rsidRPr="00BE4BCB">
        <w:rPr>
          <w:rFonts w:ascii="Times New Roman" w:eastAsia="Times New Roman" w:hAnsi="Times New Roman" w:cs="Times New Roman"/>
          <w:b/>
          <w:sz w:val="28"/>
          <w:szCs w:val="28"/>
          <w:lang w:eastAsia="ru-RU"/>
        </w:rPr>
        <w:t xml:space="preserve"> </w:t>
      </w:r>
    </w:p>
    <w:p w:rsidR="00BE4BCB" w:rsidRPr="00BE4BCB" w:rsidRDefault="00BE4BCB" w:rsidP="00BE4BCB">
      <w:pPr>
        <w:tabs>
          <w:tab w:val="left" w:pos="1134"/>
        </w:tabs>
        <w:suppressAutoHyphens/>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b/>
          <w:sz w:val="28"/>
          <w:szCs w:val="28"/>
          <w:lang w:eastAsia="ru-RU"/>
        </w:rPr>
        <w:t xml:space="preserve">          </w:t>
      </w:r>
      <w:proofErr w:type="spellStart"/>
      <w:r w:rsidRPr="00BE4BCB">
        <w:rPr>
          <w:rFonts w:ascii="Times New Roman" w:eastAsia="Times New Roman" w:hAnsi="Times New Roman" w:cs="Times New Roman"/>
          <w:b/>
          <w:sz w:val="28"/>
          <w:szCs w:val="28"/>
          <w:lang w:eastAsia="ru-RU"/>
        </w:rPr>
        <w:t>Метапредметные</w:t>
      </w:r>
      <w:proofErr w:type="spellEnd"/>
      <w:r w:rsidRPr="00BE4BCB">
        <w:rPr>
          <w:rFonts w:ascii="Times New Roman" w:eastAsia="Times New Roman" w:hAnsi="Times New Roman" w:cs="Times New Roman"/>
          <w:b/>
          <w:sz w:val="28"/>
          <w:szCs w:val="28"/>
          <w:lang w:eastAsia="ru-RU"/>
        </w:rPr>
        <w:t xml:space="preserve"> результаты:</w:t>
      </w:r>
      <w:r w:rsidRPr="00BE4BCB">
        <w:rPr>
          <w:rFonts w:ascii="Times New Roman" w:eastAsia="Times New Roman" w:hAnsi="Times New Roman" w:cs="Times New Roman"/>
          <w:sz w:val="28"/>
          <w:szCs w:val="28"/>
          <w:lang w:eastAsia="ru-RU"/>
        </w:rPr>
        <w:t> </w:t>
      </w:r>
    </w:p>
    <w:p w:rsidR="00BE4BCB" w:rsidRPr="00BE4BCB" w:rsidRDefault="00BE4BCB" w:rsidP="00BE4BCB">
      <w:pPr>
        <w:tabs>
          <w:tab w:val="left" w:pos="1134"/>
        </w:tabs>
        <w:suppressAutoHyphens/>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BE4BCB" w:rsidRPr="00BE4BCB" w:rsidRDefault="00BE4BCB" w:rsidP="00BE4BCB">
      <w:pPr>
        <w:tabs>
          <w:tab w:val="left" w:pos="1134"/>
        </w:tabs>
        <w:suppressAutoHyphens/>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умение адекватно использовать знания о позитивных и негативных факторах, влияющих на здоровье;</w:t>
      </w:r>
    </w:p>
    <w:p w:rsidR="00BE4BCB" w:rsidRPr="00BE4BCB" w:rsidRDefault="00BE4BCB" w:rsidP="00BE4BCB">
      <w:pPr>
        <w:tabs>
          <w:tab w:val="left" w:pos="1134"/>
        </w:tabs>
        <w:suppressAutoHyphens/>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способность рационально организовать физическую и интеллектуальную деятельность;</w:t>
      </w:r>
    </w:p>
    <w:p w:rsidR="00BE4BCB" w:rsidRPr="00BE4BCB" w:rsidRDefault="00BE4BCB" w:rsidP="00BE4BCB">
      <w:pPr>
        <w:tabs>
          <w:tab w:val="left" w:pos="1134"/>
        </w:tabs>
        <w:suppressAutoHyphens/>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умение противостоять негативным факторам, приводящим к ухудшению здоровья;</w:t>
      </w:r>
    </w:p>
    <w:p w:rsidR="00BE4BCB" w:rsidRPr="00BE4BCB" w:rsidRDefault="00BE4BCB" w:rsidP="00BE4BCB">
      <w:pPr>
        <w:tabs>
          <w:tab w:val="left" w:pos="1134"/>
        </w:tabs>
        <w:suppressAutoHyphens/>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формирование умений позитивного коммуникативного общения с окружающими.</w:t>
      </w:r>
    </w:p>
    <w:p w:rsidR="00BE4BCB" w:rsidRPr="00BE4BCB" w:rsidRDefault="00BE4BCB" w:rsidP="00BE4BCB">
      <w:pPr>
        <w:spacing w:after="0" w:line="360" w:lineRule="auto"/>
        <w:contextualSpacing/>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Виды УУД, формируемые на занятиях внеурочной деятельности: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5"/>
        <w:gridCol w:w="2017"/>
        <w:gridCol w:w="3510"/>
        <w:gridCol w:w="2163"/>
      </w:tblGrid>
      <w:tr w:rsidR="00BE4BCB" w:rsidRPr="00BE4BCB" w:rsidTr="00F15950">
        <w:trPr>
          <w:tblCellSpacing w:w="0" w:type="dxa"/>
        </w:trPr>
        <w:tc>
          <w:tcPr>
            <w:tcW w:w="1815"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Личностные</w:t>
            </w:r>
          </w:p>
        </w:tc>
        <w:tc>
          <w:tcPr>
            <w:tcW w:w="2130"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Регулятивные</w:t>
            </w:r>
          </w:p>
        </w:tc>
        <w:tc>
          <w:tcPr>
            <w:tcW w:w="3975"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Познавательные</w:t>
            </w:r>
          </w:p>
        </w:tc>
        <w:tc>
          <w:tcPr>
            <w:tcW w:w="2235"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Коммуникативные</w:t>
            </w:r>
          </w:p>
        </w:tc>
      </w:tr>
      <w:tr w:rsidR="00BE4BCB" w:rsidRPr="00BE4BCB" w:rsidTr="00F15950">
        <w:trPr>
          <w:tblCellSpacing w:w="0" w:type="dxa"/>
        </w:trPr>
        <w:tc>
          <w:tcPr>
            <w:tcW w:w="1815"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1.</w:t>
            </w:r>
            <w:proofErr w:type="gramStart"/>
            <w:r w:rsidRPr="00BE4BCB">
              <w:rPr>
                <w:rFonts w:ascii="Times New Roman" w:eastAsia="Times New Roman" w:hAnsi="Times New Roman" w:cs="Times New Roman"/>
                <w:sz w:val="24"/>
                <w:szCs w:val="24"/>
                <w:lang w:eastAsia="ru-RU"/>
              </w:rPr>
              <w:t>Самоопре-деление</w:t>
            </w:r>
            <w:proofErr w:type="gramEnd"/>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2.Смысло-</w:t>
            </w:r>
            <w:r w:rsidRPr="00BE4BCB">
              <w:rPr>
                <w:rFonts w:ascii="Times New Roman" w:eastAsia="Times New Roman" w:hAnsi="Times New Roman" w:cs="Times New Roman"/>
                <w:sz w:val="24"/>
                <w:szCs w:val="24"/>
                <w:lang w:eastAsia="ru-RU"/>
              </w:rPr>
              <w:lastRenderedPageBreak/>
              <w:t>образование</w:t>
            </w:r>
          </w:p>
        </w:tc>
        <w:tc>
          <w:tcPr>
            <w:tcW w:w="2130"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lastRenderedPageBreak/>
              <w:t>1.Соотнесение известного и неизвестного</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lastRenderedPageBreak/>
              <w:t>2.Планирование</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3.Оценка</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4.Способность к волевому усилию</w:t>
            </w:r>
          </w:p>
        </w:tc>
        <w:tc>
          <w:tcPr>
            <w:tcW w:w="3975"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lastRenderedPageBreak/>
              <w:t>1.Формулирование цели</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2.Выделение необходимой информации</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lastRenderedPageBreak/>
              <w:t>3.Структурирование</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4.Выбор эффективных способов решения учебной задачи</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 xml:space="preserve">5.Рефлексия </w:t>
            </w:r>
          </w:p>
          <w:p w:rsidR="00BE4BCB" w:rsidRPr="00BE4BCB" w:rsidRDefault="00BE4BCB" w:rsidP="00BE4BCB">
            <w:pPr>
              <w:spacing w:after="0" w:line="360" w:lineRule="auto"/>
              <w:contextualSpacing/>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6.Анализ и синтез</w:t>
            </w:r>
          </w:p>
          <w:p w:rsidR="00BE4BCB" w:rsidRPr="00BE4BCB" w:rsidRDefault="00BE4BCB" w:rsidP="00BE4BCB">
            <w:pPr>
              <w:spacing w:after="0" w:line="360" w:lineRule="auto"/>
              <w:contextualSpacing/>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7.Сравнение</w:t>
            </w:r>
          </w:p>
          <w:p w:rsidR="00BE4BCB" w:rsidRPr="00BE4BCB" w:rsidRDefault="00BE4BCB" w:rsidP="00BE4BCB">
            <w:pPr>
              <w:spacing w:after="0" w:line="360" w:lineRule="auto"/>
              <w:contextualSpacing/>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8.Классификации</w:t>
            </w:r>
          </w:p>
          <w:p w:rsidR="00BE4BCB" w:rsidRPr="00BE4BCB" w:rsidRDefault="00BE4BCB" w:rsidP="00BE4BCB">
            <w:pPr>
              <w:spacing w:after="0" w:line="360" w:lineRule="auto"/>
              <w:contextualSpacing/>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9.Действия постановки и решения проблемы</w:t>
            </w:r>
          </w:p>
        </w:tc>
        <w:tc>
          <w:tcPr>
            <w:tcW w:w="2235"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lastRenderedPageBreak/>
              <w:t xml:space="preserve">1.Строить продуктивное взаимодействие </w:t>
            </w:r>
            <w:r w:rsidRPr="00BE4BCB">
              <w:rPr>
                <w:rFonts w:ascii="Times New Roman" w:eastAsia="Times New Roman" w:hAnsi="Times New Roman" w:cs="Times New Roman"/>
                <w:sz w:val="24"/>
                <w:szCs w:val="24"/>
                <w:lang w:eastAsia="ru-RU"/>
              </w:rPr>
              <w:lastRenderedPageBreak/>
              <w:t>между сверстниками и педагогами</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2.Постановка вопросов</w:t>
            </w:r>
          </w:p>
          <w:p w:rsidR="00BE4BCB" w:rsidRPr="00BE4BCB" w:rsidRDefault="00BE4BCB" w:rsidP="00BE4BCB">
            <w:pPr>
              <w:spacing w:after="0" w:line="360" w:lineRule="auto"/>
              <w:rPr>
                <w:rFonts w:ascii="Times New Roman" w:eastAsia="Times New Roman" w:hAnsi="Times New Roman" w:cs="Times New Roman"/>
                <w:sz w:val="24"/>
                <w:szCs w:val="24"/>
                <w:lang w:eastAsia="ru-RU"/>
              </w:rPr>
            </w:pPr>
            <w:r w:rsidRPr="00BE4BCB">
              <w:rPr>
                <w:rFonts w:ascii="Times New Roman" w:eastAsia="Times New Roman" w:hAnsi="Times New Roman" w:cs="Times New Roman"/>
                <w:sz w:val="24"/>
                <w:szCs w:val="24"/>
                <w:lang w:eastAsia="ru-RU"/>
              </w:rPr>
              <w:t>3.Разрешение конфликтов</w:t>
            </w:r>
          </w:p>
        </w:tc>
      </w:tr>
    </w:tbl>
    <w:p w:rsidR="00BE4BCB" w:rsidRPr="00BE4BCB" w:rsidRDefault="00BE4BCB" w:rsidP="00BE4BCB">
      <w:pPr>
        <w:tabs>
          <w:tab w:val="left" w:pos="1134"/>
        </w:tabs>
        <w:suppressAutoHyphens/>
        <w:spacing w:after="0" w:line="360" w:lineRule="auto"/>
        <w:jc w:val="both"/>
        <w:rPr>
          <w:rFonts w:ascii="Times New Roman" w:eastAsia="Calibri" w:hAnsi="Times New Roman" w:cs="Calibri"/>
          <w:sz w:val="28"/>
          <w:szCs w:val="28"/>
          <w:lang w:eastAsia="ar-SA"/>
        </w:rPr>
      </w:pPr>
    </w:p>
    <w:p w:rsidR="00BE4BCB" w:rsidRPr="00BE4BCB" w:rsidRDefault="00BE4BCB" w:rsidP="00BE4BCB">
      <w:pPr>
        <w:suppressAutoHyphens/>
        <w:spacing w:after="0" w:line="360" w:lineRule="auto"/>
        <w:ind w:firstLine="851"/>
        <w:jc w:val="both"/>
        <w:rPr>
          <w:rFonts w:ascii="Times New Roman" w:eastAsia="Calibri" w:hAnsi="Times New Roman" w:cs="Calibri"/>
          <w:b/>
          <w:i/>
          <w:sz w:val="28"/>
          <w:szCs w:val="28"/>
          <w:lang w:eastAsia="ar-SA"/>
        </w:rPr>
      </w:pPr>
      <w:r w:rsidRPr="00BE4BCB">
        <w:rPr>
          <w:rFonts w:ascii="Times New Roman" w:eastAsia="Calibri" w:hAnsi="Times New Roman" w:cs="Calibri"/>
          <w:b/>
          <w:i/>
          <w:sz w:val="28"/>
          <w:szCs w:val="28"/>
          <w:lang w:eastAsia="ar-SA"/>
        </w:rPr>
        <w:t>Оздоровительные результаты программы внеурочной деятельности:</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 осознание  </w:t>
      </w:r>
      <w:proofErr w:type="gramStart"/>
      <w:r w:rsidRPr="00BE4BCB">
        <w:rPr>
          <w:rFonts w:ascii="Times New Roman" w:eastAsia="Calibri" w:hAnsi="Times New Roman" w:cs="Calibri"/>
          <w:sz w:val="28"/>
          <w:szCs w:val="28"/>
          <w:lang w:eastAsia="ar-SA"/>
        </w:rPr>
        <w:t>обучающимися</w:t>
      </w:r>
      <w:proofErr w:type="gramEnd"/>
      <w:r w:rsidRPr="00BE4BCB">
        <w:rPr>
          <w:rFonts w:ascii="Times New Roman" w:eastAsia="Calibri" w:hAnsi="Times New Roman" w:cs="Calibri"/>
          <w:sz w:val="28"/>
          <w:szCs w:val="28"/>
          <w:lang w:eastAsia="ar-SA"/>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социальная адаптация детей, расширение сферы общения, приобретение опыта взаимодействия с окружающим миром.</w:t>
      </w:r>
    </w:p>
    <w:p w:rsidR="00BE4BCB" w:rsidRPr="00BE4BCB" w:rsidRDefault="00BE4BCB" w:rsidP="00BE4BCB">
      <w:pPr>
        <w:spacing w:after="0" w:line="360" w:lineRule="auto"/>
        <w:ind w:left="66" w:firstLine="785"/>
        <w:contextualSpacing/>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Первостепенным результатом реализации программы внеурочной деятельности будет сознательное отношение </w:t>
      </w:r>
      <w:proofErr w:type="gramStart"/>
      <w:r w:rsidRPr="00BE4BCB">
        <w:rPr>
          <w:rFonts w:ascii="Times New Roman" w:eastAsia="Calibri" w:hAnsi="Times New Roman" w:cs="Calibri"/>
          <w:sz w:val="28"/>
          <w:szCs w:val="28"/>
          <w:lang w:eastAsia="ar-SA"/>
        </w:rPr>
        <w:t>обучающихся</w:t>
      </w:r>
      <w:proofErr w:type="gramEnd"/>
      <w:r w:rsidRPr="00BE4BCB">
        <w:rPr>
          <w:rFonts w:ascii="Times New Roman" w:eastAsia="Calibri" w:hAnsi="Times New Roman" w:cs="Calibri"/>
          <w:sz w:val="28"/>
          <w:szCs w:val="28"/>
          <w:lang w:eastAsia="ar-SA"/>
        </w:rPr>
        <w:t xml:space="preserve"> к собственному здоровью.</w:t>
      </w:r>
    </w:p>
    <w:p w:rsidR="00BE4BCB" w:rsidRPr="00BE4BCB" w:rsidRDefault="00BE4BCB" w:rsidP="00BE4BCB">
      <w:pPr>
        <w:spacing w:after="0" w:line="360" w:lineRule="auto"/>
        <w:ind w:left="709"/>
        <w:contextualSpacing/>
        <w:jc w:val="center"/>
        <w:rPr>
          <w:rFonts w:ascii="Times New Roman" w:eastAsia="Calibri" w:hAnsi="Times New Roman" w:cs="Calibri"/>
          <w:b/>
          <w:sz w:val="28"/>
          <w:szCs w:val="28"/>
          <w:lang w:eastAsia="ar-SA"/>
        </w:rPr>
      </w:pPr>
    </w:p>
    <w:p w:rsidR="00BE4BCB" w:rsidRPr="00BE4BCB" w:rsidRDefault="00BE4BCB" w:rsidP="00BE4BCB">
      <w:pPr>
        <w:numPr>
          <w:ilvl w:val="1"/>
          <w:numId w:val="1"/>
        </w:numPr>
        <w:spacing w:after="0" w:line="360" w:lineRule="auto"/>
        <w:contextualSpacing/>
        <w:jc w:val="both"/>
        <w:rPr>
          <w:rFonts w:ascii="Times New Roman" w:eastAsia="Calibri" w:hAnsi="Times New Roman" w:cs="Calibri"/>
          <w:b/>
          <w:sz w:val="28"/>
          <w:szCs w:val="28"/>
          <w:lang w:eastAsia="ar-SA"/>
        </w:rPr>
      </w:pPr>
      <w:r w:rsidRPr="00BE4BCB">
        <w:rPr>
          <w:rFonts w:ascii="Times New Roman" w:eastAsia="Calibri" w:hAnsi="Times New Roman" w:cs="Calibri"/>
          <w:b/>
          <w:sz w:val="28"/>
          <w:szCs w:val="28"/>
          <w:lang w:eastAsia="ar-SA"/>
        </w:rPr>
        <w:t>Требования к знаниям и умениям, которые должны приобрести обучающиеся в процессе реализации программы внеурочной деятельности</w:t>
      </w:r>
    </w:p>
    <w:p w:rsidR="00BE4BCB" w:rsidRPr="00BE4BCB" w:rsidRDefault="00BE4BCB" w:rsidP="00BE4BCB">
      <w:pPr>
        <w:spacing w:after="0" w:line="360" w:lineRule="auto"/>
        <w:jc w:val="both"/>
        <w:rPr>
          <w:rFonts w:ascii="Times New Roman" w:eastAsia="Calibri" w:hAnsi="Times New Roman" w:cs="Calibri"/>
          <w:b/>
          <w:sz w:val="28"/>
          <w:szCs w:val="28"/>
          <w:lang w:eastAsia="ar-SA"/>
        </w:rPr>
      </w:pPr>
      <w:r w:rsidRPr="00BE4BCB">
        <w:rPr>
          <w:rFonts w:ascii="Times New Roman" w:eastAsia="Times New Roman" w:hAnsi="Times New Roman" w:cs="Times New Roman"/>
          <w:b/>
          <w:sz w:val="28"/>
          <w:szCs w:val="28"/>
          <w:lang w:eastAsia="ru-RU"/>
        </w:rPr>
        <w:t xml:space="preserve">           Предметные результаты:</w:t>
      </w:r>
      <w:r w:rsidRPr="00BE4BCB">
        <w:rPr>
          <w:rFonts w:ascii="Times New Roman" w:eastAsia="Times New Roman" w:hAnsi="Times New Roman" w:cs="Times New Roman"/>
          <w:sz w:val="28"/>
          <w:szCs w:val="28"/>
          <w:lang w:eastAsia="ru-RU"/>
        </w:rPr>
        <w:t xml:space="preserve">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BE4BCB" w:rsidRPr="00BE4BCB" w:rsidRDefault="00BE4BCB" w:rsidP="00BE4BCB">
      <w:pPr>
        <w:spacing w:after="0" w:line="360" w:lineRule="auto"/>
        <w:ind w:firstLine="830"/>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lastRenderedPageBreak/>
        <w:t>В ходе реализация программы внеурочной деятельности по спортивно-оздоровительному направлению «</w:t>
      </w:r>
      <w:r w:rsidRPr="00BE4BCB">
        <w:rPr>
          <w:rFonts w:ascii="Times New Roman" w:eastAsia="Times New Roman" w:hAnsi="Times New Roman" w:cs="Calibri"/>
          <w:color w:val="333333"/>
          <w:sz w:val="28"/>
          <w:szCs w:val="28"/>
          <w:lang w:eastAsia="ar-SA"/>
        </w:rPr>
        <w:t>Спортивные игры</w:t>
      </w:r>
      <w:r w:rsidRPr="00BE4BCB">
        <w:rPr>
          <w:rFonts w:ascii="Times New Roman" w:eastAsia="Calibri" w:hAnsi="Times New Roman" w:cs="Calibri"/>
          <w:sz w:val="28"/>
          <w:szCs w:val="28"/>
          <w:lang w:eastAsia="ar-SA"/>
        </w:rPr>
        <w:t xml:space="preserve">» обучающиеся  </w:t>
      </w:r>
      <w:r w:rsidRPr="00BE4BCB">
        <w:rPr>
          <w:rFonts w:ascii="Times New Roman" w:eastAsia="Calibri" w:hAnsi="Times New Roman" w:cs="Calibri"/>
          <w:b/>
          <w:sz w:val="28"/>
          <w:szCs w:val="28"/>
          <w:lang w:eastAsia="ar-SA"/>
        </w:rPr>
        <w:t>должны знать:</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особенности воздействия двигательной активности на организм человека;</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правила оказания первой помощи;</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способы сохранения и укрепление  здоровья;</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 свои права и права других людей; </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 влияние здоровья на успешную учебную деятельность; </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 значение физических упражнений для сохранения и укрепления здоровья; </w:t>
      </w:r>
    </w:p>
    <w:p w:rsidR="00BE4BCB" w:rsidRPr="00BE4BCB" w:rsidRDefault="00BE4BCB" w:rsidP="00BE4BCB">
      <w:pPr>
        <w:suppressAutoHyphens/>
        <w:spacing w:after="0" w:line="360" w:lineRule="auto"/>
        <w:jc w:val="both"/>
        <w:rPr>
          <w:rFonts w:ascii="Times New Roman" w:eastAsia="Calibri" w:hAnsi="Times New Roman" w:cs="Calibri"/>
          <w:b/>
          <w:sz w:val="28"/>
          <w:szCs w:val="28"/>
          <w:lang w:eastAsia="ar-SA"/>
        </w:rPr>
      </w:pPr>
      <w:r w:rsidRPr="00BE4BCB">
        <w:rPr>
          <w:rFonts w:ascii="Times New Roman" w:eastAsia="Calibri" w:hAnsi="Times New Roman" w:cs="Calibri"/>
          <w:b/>
          <w:sz w:val="28"/>
          <w:szCs w:val="28"/>
          <w:lang w:eastAsia="ar-SA"/>
        </w:rPr>
        <w:t>должны уметь:</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составлять индивидуальный режим дня и соблюдать его;</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выполнять физические упражнения для развития физических навыков;</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xml:space="preserve">- заботиться о своем здоровье; </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применять коммуникативные и презентационные навыки;</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оказывать первую медицинскую помощь при травмах;</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находить выход из стрессовых ситуаций;</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принимать разумные решения по поводу личного здоровья, а также  сохранения и улучшения безопасной и здоровой среды обитания;</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адекватно оценивать своё поведение в жизненных ситуациях;</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отвечать за свои поступки;</w:t>
      </w:r>
    </w:p>
    <w:p w:rsidR="00BE4BCB" w:rsidRPr="00BE4BCB" w:rsidRDefault="00BE4BCB" w:rsidP="00BE4BCB">
      <w:pPr>
        <w:suppressAutoHyphen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sz w:val="28"/>
          <w:szCs w:val="28"/>
          <w:lang w:eastAsia="ar-SA"/>
        </w:rPr>
        <w:t>- отстаивать свою нравственную позицию в ситуации выбора.</w:t>
      </w:r>
    </w:p>
    <w:p w:rsidR="00BE4BCB" w:rsidRPr="00BE4BCB" w:rsidRDefault="00BE4BCB" w:rsidP="00BE4BCB">
      <w:pPr>
        <w:tabs>
          <w:tab w:val="left" w:pos="709"/>
          <w:tab w:val="left" w:pos="851"/>
        </w:tabs>
        <w:spacing w:after="0" w:line="360" w:lineRule="auto"/>
        <w:jc w:val="both"/>
        <w:rPr>
          <w:rFonts w:ascii="Times New Roman" w:eastAsia="Calibri" w:hAnsi="Times New Roman" w:cs="Calibri"/>
          <w:sz w:val="28"/>
          <w:szCs w:val="28"/>
          <w:lang w:eastAsia="ar-SA"/>
        </w:rPr>
      </w:pPr>
      <w:r w:rsidRPr="00BE4BCB">
        <w:rPr>
          <w:rFonts w:ascii="Times New Roman" w:eastAsia="Calibri" w:hAnsi="Times New Roman" w:cs="Calibri"/>
          <w:b/>
          <w:sz w:val="28"/>
          <w:szCs w:val="28"/>
          <w:lang w:eastAsia="ar-SA"/>
        </w:rPr>
        <w:t xml:space="preserve">           2.2.</w:t>
      </w:r>
      <w:r w:rsidRPr="00BE4BCB">
        <w:rPr>
          <w:rFonts w:ascii="Times New Roman" w:eastAsia="Calibri" w:hAnsi="Times New Roman" w:cs="Calibri"/>
          <w:sz w:val="28"/>
          <w:szCs w:val="28"/>
          <w:lang w:eastAsia="ar-SA"/>
        </w:rPr>
        <w:t xml:space="preserve"> В ходе реализация программы внеурочной деятельности по спортивно-оздоровительному направлению «</w:t>
      </w:r>
      <w:r w:rsidRPr="00BE4BCB">
        <w:rPr>
          <w:rFonts w:ascii="Times New Roman" w:eastAsia="Times New Roman" w:hAnsi="Times New Roman" w:cs="Times New Roman"/>
          <w:color w:val="333333"/>
          <w:sz w:val="28"/>
          <w:szCs w:val="28"/>
          <w:lang w:eastAsia="ar-SA"/>
        </w:rPr>
        <w:t>Спортивные игры</w:t>
      </w:r>
      <w:r w:rsidRPr="00BE4BCB">
        <w:rPr>
          <w:rFonts w:ascii="Times New Roman" w:eastAsia="Calibri" w:hAnsi="Times New Roman" w:cs="Calibri"/>
          <w:sz w:val="28"/>
          <w:szCs w:val="28"/>
          <w:lang w:eastAsia="ar-SA"/>
        </w:rPr>
        <w:t xml:space="preserve">» обучающиеся </w:t>
      </w:r>
      <w:r w:rsidRPr="00BE4BCB">
        <w:rPr>
          <w:rFonts w:ascii="Times New Roman" w:eastAsia="Calibri" w:hAnsi="Times New Roman" w:cs="Calibri"/>
          <w:b/>
          <w:sz w:val="28"/>
          <w:szCs w:val="28"/>
          <w:lang w:eastAsia="ar-SA"/>
        </w:rPr>
        <w:t>смогут получить знания</w:t>
      </w:r>
      <w:r w:rsidRPr="00BE4BCB">
        <w:rPr>
          <w:rFonts w:ascii="Times New Roman" w:eastAsia="Calibri" w:hAnsi="Times New Roman" w:cs="Calibri"/>
          <w:sz w:val="28"/>
          <w:szCs w:val="28"/>
          <w:lang w:eastAsia="ar-SA"/>
        </w:rPr>
        <w:t xml:space="preserve">: </w:t>
      </w:r>
    </w:p>
    <w:p w:rsidR="00BE4BCB" w:rsidRPr="00BE4BCB" w:rsidRDefault="00BE4BCB" w:rsidP="00BE4BCB">
      <w:pPr>
        <w:tabs>
          <w:tab w:val="left" w:pos="582"/>
        </w:tabs>
        <w:spacing w:after="0" w:line="360" w:lineRule="auto"/>
        <w:ind w:right="20"/>
        <w:contextualSpacing/>
        <w:jc w:val="both"/>
        <w:rPr>
          <w:rFonts w:eastAsia="Times New Roman" w:cs="Times New Roman"/>
          <w:sz w:val="28"/>
          <w:szCs w:val="28"/>
          <w:lang w:eastAsia="ru-RU"/>
        </w:rPr>
      </w:pPr>
      <w:r w:rsidRPr="00BE4BCB">
        <w:rPr>
          <w:sz w:val="28"/>
          <w:szCs w:val="28"/>
        </w:rPr>
        <w:t xml:space="preserve">- значение </w:t>
      </w:r>
      <w:r w:rsidRPr="00BE4BCB">
        <w:rPr>
          <w:rFonts w:cs="Calibri"/>
          <w:color w:val="333333"/>
          <w:sz w:val="28"/>
          <w:szCs w:val="28"/>
          <w:lang w:eastAsia="ar-SA"/>
        </w:rPr>
        <w:t>спортивных игр</w:t>
      </w:r>
      <w:r w:rsidRPr="00BE4BCB">
        <w:rPr>
          <w:sz w:val="28"/>
          <w:szCs w:val="28"/>
        </w:rPr>
        <w:t xml:space="preserve"> в развитии физических способно</w:t>
      </w:r>
      <w:r w:rsidRPr="00BE4BCB">
        <w:rPr>
          <w:sz w:val="28"/>
          <w:szCs w:val="28"/>
        </w:rPr>
        <w:softHyphen/>
        <w:t>стей и совершенствовании функциональных возможностей организма занимающихся;</w:t>
      </w:r>
    </w:p>
    <w:p w:rsidR="00BE4BCB" w:rsidRPr="00BE4BCB" w:rsidRDefault="00BE4BCB" w:rsidP="00BE4BCB">
      <w:pPr>
        <w:tabs>
          <w:tab w:val="left" w:pos="586"/>
        </w:tabs>
        <w:spacing w:after="0" w:line="360" w:lineRule="auto"/>
        <w:ind w:right="20"/>
        <w:contextualSpacing/>
        <w:jc w:val="both"/>
        <w:rPr>
          <w:sz w:val="28"/>
          <w:szCs w:val="28"/>
        </w:rPr>
      </w:pPr>
      <w:r w:rsidRPr="00BE4BCB">
        <w:rPr>
          <w:sz w:val="28"/>
          <w:szCs w:val="28"/>
        </w:rPr>
        <w:t xml:space="preserve">- правила безопасного поведения во время занятий </w:t>
      </w:r>
      <w:r w:rsidRPr="00BE4BCB">
        <w:rPr>
          <w:rFonts w:cs="Calibri"/>
          <w:color w:val="333333"/>
          <w:sz w:val="28"/>
          <w:szCs w:val="28"/>
          <w:lang w:eastAsia="ar-SA"/>
        </w:rPr>
        <w:t>спортивными играми</w:t>
      </w:r>
      <w:r w:rsidRPr="00BE4BCB">
        <w:rPr>
          <w:sz w:val="28"/>
          <w:szCs w:val="28"/>
        </w:rPr>
        <w:t>;</w:t>
      </w:r>
    </w:p>
    <w:p w:rsidR="00BE4BCB" w:rsidRPr="00BE4BCB" w:rsidRDefault="00BE4BCB" w:rsidP="00BE4BCB">
      <w:pPr>
        <w:tabs>
          <w:tab w:val="left" w:pos="582"/>
        </w:tabs>
        <w:spacing w:after="0" w:line="360" w:lineRule="auto"/>
        <w:ind w:right="20"/>
        <w:contextualSpacing/>
        <w:jc w:val="both"/>
        <w:rPr>
          <w:sz w:val="28"/>
          <w:szCs w:val="28"/>
        </w:rPr>
      </w:pPr>
      <w:r w:rsidRPr="00BE4BCB">
        <w:rPr>
          <w:sz w:val="28"/>
          <w:szCs w:val="28"/>
        </w:rPr>
        <w:t>- названия разучиваемых технических приёмов игр и основы правильной техники;</w:t>
      </w:r>
    </w:p>
    <w:p w:rsidR="00BE4BCB" w:rsidRPr="00BE4BCB" w:rsidRDefault="00BE4BCB" w:rsidP="00BE4BCB">
      <w:pPr>
        <w:tabs>
          <w:tab w:val="left" w:pos="586"/>
        </w:tabs>
        <w:spacing w:after="0" w:line="360" w:lineRule="auto"/>
        <w:ind w:right="20"/>
        <w:contextualSpacing/>
        <w:jc w:val="both"/>
        <w:rPr>
          <w:sz w:val="28"/>
          <w:szCs w:val="28"/>
        </w:rPr>
      </w:pPr>
      <w:r w:rsidRPr="00BE4BCB">
        <w:rPr>
          <w:sz w:val="28"/>
          <w:szCs w:val="28"/>
        </w:rPr>
        <w:lastRenderedPageBreak/>
        <w:t>- наиболее типичные ошибки при выполнении техниче</w:t>
      </w:r>
      <w:r w:rsidRPr="00BE4BCB">
        <w:rPr>
          <w:sz w:val="28"/>
          <w:szCs w:val="28"/>
        </w:rPr>
        <w:softHyphen/>
        <w:t>ских приёмов и тактических действий;</w:t>
      </w:r>
    </w:p>
    <w:p w:rsidR="00BE4BCB" w:rsidRPr="00BE4BCB" w:rsidRDefault="00BE4BCB" w:rsidP="00BE4BCB">
      <w:pPr>
        <w:tabs>
          <w:tab w:val="left" w:pos="586"/>
        </w:tabs>
        <w:spacing w:after="0" w:line="360" w:lineRule="auto"/>
        <w:ind w:right="20"/>
        <w:contextualSpacing/>
        <w:jc w:val="both"/>
        <w:rPr>
          <w:sz w:val="28"/>
          <w:szCs w:val="28"/>
        </w:rPr>
      </w:pPr>
      <w:r w:rsidRPr="00BE4BCB">
        <w:rPr>
          <w:sz w:val="28"/>
          <w:szCs w:val="28"/>
        </w:rPr>
        <w:t>- упражнения для развития физических способностей (скоростных, скоростно-силовых, координационных, вынос</w:t>
      </w:r>
      <w:r w:rsidRPr="00BE4BCB">
        <w:rPr>
          <w:sz w:val="28"/>
          <w:szCs w:val="28"/>
        </w:rPr>
        <w:softHyphen/>
        <w:t>ливости, гибкости);</w:t>
      </w:r>
    </w:p>
    <w:p w:rsidR="00BE4BCB" w:rsidRPr="00BE4BCB" w:rsidRDefault="00BE4BCB" w:rsidP="00BE4BCB">
      <w:pPr>
        <w:tabs>
          <w:tab w:val="left" w:pos="586"/>
        </w:tabs>
        <w:spacing w:after="0" w:line="360" w:lineRule="auto"/>
        <w:ind w:right="20"/>
        <w:contextualSpacing/>
        <w:jc w:val="both"/>
        <w:rPr>
          <w:sz w:val="28"/>
          <w:szCs w:val="28"/>
        </w:rPr>
      </w:pPr>
      <w:r w:rsidRPr="00BE4BCB">
        <w:rPr>
          <w:sz w:val="28"/>
          <w:szCs w:val="28"/>
        </w:rPr>
        <w:t>- контрольные упражнения (двигательные тесты) для оценки физической и технической подготовленности и тре</w:t>
      </w:r>
      <w:r w:rsidRPr="00BE4BCB">
        <w:rPr>
          <w:sz w:val="28"/>
          <w:szCs w:val="28"/>
        </w:rPr>
        <w:softHyphen/>
        <w:t>бования к технике и правилам их выполнения;</w:t>
      </w:r>
    </w:p>
    <w:p w:rsidR="00BE4BCB" w:rsidRPr="00BE4BCB" w:rsidRDefault="00BE4BCB" w:rsidP="00BE4BCB">
      <w:pPr>
        <w:tabs>
          <w:tab w:val="left" w:pos="582"/>
        </w:tabs>
        <w:spacing w:after="0" w:line="360" w:lineRule="auto"/>
        <w:ind w:right="20"/>
        <w:contextualSpacing/>
        <w:jc w:val="both"/>
        <w:rPr>
          <w:sz w:val="28"/>
          <w:szCs w:val="28"/>
        </w:rPr>
      </w:pPr>
      <w:r w:rsidRPr="00BE4BCB">
        <w:rPr>
          <w:sz w:val="28"/>
          <w:szCs w:val="28"/>
        </w:rPr>
        <w:t xml:space="preserve">- основное содержание правил соревнований по </w:t>
      </w:r>
      <w:r w:rsidRPr="00BE4BCB">
        <w:rPr>
          <w:rFonts w:cs="Calibri"/>
          <w:color w:val="333333"/>
          <w:sz w:val="28"/>
          <w:szCs w:val="28"/>
          <w:lang w:eastAsia="ar-SA"/>
        </w:rPr>
        <w:t>спортивным играм</w:t>
      </w:r>
      <w:r w:rsidRPr="00BE4BCB">
        <w:rPr>
          <w:sz w:val="28"/>
          <w:szCs w:val="28"/>
        </w:rPr>
        <w:t>;</w:t>
      </w:r>
    </w:p>
    <w:p w:rsidR="00BE4BCB" w:rsidRPr="00BE4BCB" w:rsidRDefault="00BE4BCB" w:rsidP="00BE4BCB">
      <w:pPr>
        <w:tabs>
          <w:tab w:val="left" w:pos="573"/>
        </w:tabs>
        <w:spacing w:after="0" w:line="360" w:lineRule="auto"/>
        <w:contextualSpacing/>
        <w:jc w:val="both"/>
        <w:rPr>
          <w:sz w:val="28"/>
          <w:szCs w:val="28"/>
        </w:rPr>
      </w:pPr>
      <w:r w:rsidRPr="00BE4BCB">
        <w:rPr>
          <w:sz w:val="28"/>
          <w:szCs w:val="28"/>
        </w:rPr>
        <w:t>- жесты  судьи</w:t>
      </w:r>
      <w:r w:rsidRPr="00BE4BCB">
        <w:rPr>
          <w:rFonts w:cs="Calibri"/>
          <w:color w:val="333333"/>
          <w:sz w:val="28"/>
          <w:szCs w:val="28"/>
          <w:lang w:eastAsia="ar-SA"/>
        </w:rPr>
        <w:t xml:space="preserve"> спортивных игр</w:t>
      </w:r>
      <w:r w:rsidRPr="00BE4BCB">
        <w:rPr>
          <w:sz w:val="28"/>
          <w:szCs w:val="28"/>
        </w:rPr>
        <w:t xml:space="preserve">; </w:t>
      </w:r>
    </w:p>
    <w:p w:rsidR="00BE4BCB" w:rsidRPr="00BE4BCB" w:rsidRDefault="00BE4BCB" w:rsidP="00BE4BCB">
      <w:pPr>
        <w:tabs>
          <w:tab w:val="left" w:pos="582"/>
        </w:tabs>
        <w:spacing w:after="0" w:line="360" w:lineRule="auto"/>
        <w:ind w:right="20"/>
        <w:contextualSpacing/>
        <w:jc w:val="both"/>
        <w:rPr>
          <w:sz w:val="28"/>
          <w:szCs w:val="28"/>
        </w:rPr>
      </w:pPr>
      <w:r w:rsidRPr="00BE4BCB">
        <w:rPr>
          <w:sz w:val="28"/>
          <w:szCs w:val="28"/>
        </w:rPr>
        <w:t xml:space="preserve">- игровые упражнения, подвижные игры и эстафеты с элементами </w:t>
      </w:r>
      <w:r w:rsidRPr="00BE4BCB">
        <w:rPr>
          <w:rFonts w:cs="Calibri"/>
          <w:color w:val="333333"/>
          <w:sz w:val="28"/>
          <w:szCs w:val="28"/>
          <w:lang w:eastAsia="ar-SA"/>
        </w:rPr>
        <w:t>спортивных игр</w:t>
      </w:r>
      <w:r w:rsidRPr="00BE4BCB">
        <w:rPr>
          <w:sz w:val="28"/>
          <w:szCs w:val="28"/>
        </w:rPr>
        <w:t>;</w:t>
      </w:r>
    </w:p>
    <w:p w:rsidR="00BE4BCB" w:rsidRPr="00BE4BCB" w:rsidRDefault="00BE4BCB" w:rsidP="00BE4BCB">
      <w:pPr>
        <w:spacing w:after="0" w:line="360" w:lineRule="auto"/>
        <w:ind w:left="20"/>
        <w:contextualSpacing/>
        <w:rPr>
          <w:b/>
          <w:sz w:val="28"/>
          <w:szCs w:val="28"/>
        </w:rPr>
      </w:pPr>
      <w:r w:rsidRPr="00BE4BCB">
        <w:rPr>
          <w:b/>
          <w:sz w:val="28"/>
          <w:szCs w:val="28"/>
        </w:rPr>
        <w:t>могут научиться:</w:t>
      </w:r>
    </w:p>
    <w:p w:rsidR="00BE4BCB" w:rsidRPr="00BE4BCB" w:rsidRDefault="00BE4BCB" w:rsidP="00BE4BCB">
      <w:pPr>
        <w:tabs>
          <w:tab w:val="left" w:pos="591"/>
        </w:tabs>
        <w:spacing w:after="0" w:line="360" w:lineRule="auto"/>
        <w:ind w:right="20"/>
        <w:contextualSpacing/>
        <w:jc w:val="both"/>
        <w:rPr>
          <w:sz w:val="28"/>
          <w:szCs w:val="28"/>
        </w:rPr>
      </w:pPr>
      <w:r w:rsidRPr="00BE4BCB">
        <w:rPr>
          <w:sz w:val="28"/>
          <w:szCs w:val="28"/>
        </w:rPr>
        <w:t xml:space="preserve">- соблюдать меры безопасности и правила профилактики травматизма на занятиях </w:t>
      </w:r>
      <w:r w:rsidRPr="00BE4BCB">
        <w:rPr>
          <w:rFonts w:cs="Calibri"/>
          <w:color w:val="333333"/>
          <w:sz w:val="28"/>
          <w:szCs w:val="28"/>
          <w:lang w:eastAsia="ar-SA"/>
        </w:rPr>
        <w:t>спортивными играми</w:t>
      </w:r>
      <w:r w:rsidRPr="00BE4BCB">
        <w:rPr>
          <w:sz w:val="28"/>
          <w:szCs w:val="28"/>
        </w:rPr>
        <w:t>;</w:t>
      </w:r>
    </w:p>
    <w:p w:rsidR="00BE4BCB" w:rsidRPr="00BE4BCB" w:rsidRDefault="00BE4BCB" w:rsidP="00BE4BCB">
      <w:pPr>
        <w:tabs>
          <w:tab w:val="left" w:pos="582"/>
        </w:tabs>
        <w:spacing w:after="0" w:line="360" w:lineRule="auto"/>
        <w:ind w:right="20"/>
        <w:contextualSpacing/>
        <w:jc w:val="both"/>
        <w:rPr>
          <w:sz w:val="28"/>
          <w:szCs w:val="28"/>
        </w:rPr>
      </w:pPr>
      <w:r w:rsidRPr="00BE4BCB">
        <w:rPr>
          <w:sz w:val="28"/>
          <w:szCs w:val="28"/>
        </w:rPr>
        <w:t>- выполнять технические приёмы и тактические дей</w:t>
      </w:r>
      <w:r w:rsidRPr="00BE4BCB">
        <w:rPr>
          <w:sz w:val="28"/>
          <w:szCs w:val="28"/>
        </w:rPr>
        <w:softHyphen/>
        <w:t>ствия;</w:t>
      </w:r>
    </w:p>
    <w:p w:rsidR="00BE4BCB" w:rsidRPr="00BE4BCB" w:rsidRDefault="00BE4BCB" w:rsidP="00BE4BCB">
      <w:pPr>
        <w:tabs>
          <w:tab w:val="left" w:pos="586"/>
        </w:tabs>
        <w:spacing w:after="0" w:line="360" w:lineRule="auto"/>
        <w:ind w:right="20"/>
        <w:contextualSpacing/>
        <w:jc w:val="both"/>
        <w:rPr>
          <w:sz w:val="28"/>
          <w:szCs w:val="28"/>
        </w:rPr>
      </w:pPr>
      <w:r w:rsidRPr="00BE4BCB">
        <w:rPr>
          <w:sz w:val="28"/>
          <w:szCs w:val="28"/>
        </w:rPr>
        <w:t>- контролировать своё самочувствие (функциональное со</w:t>
      </w:r>
      <w:r w:rsidRPr="00BE4BCB">
        <w:rPr>
          <w:sz w:val="28"/>
          <w:szCs w:val="28"/>
        </w:rPr>
        <w:softHyphen/>
        <w:t xml:space="preserve">стояние организма) на занятиях </w:t>
      </w:r>
      <w:r w:rsidRPr="00BE4BCB">
        <w:rPr>
          <w:rFonts w:cs="Calibri"/>
          <w:color w:val="333333"/>
          <w:sz w:val="28"/>
          <w:szCs w:val="28"/>
          <w:lang w:eastAsia="ar-SA"/>
        </w:rPr>
        <w:t>спортивными играми</w:t>
      </w:r>
      <w:r w:rsidRPr="00BE4BCB">
        <w:rPr>
          <w:sz w:val="28"/>
          <w:szCs w:val="28"/>
        </w:rPr>
        <w:t>;</w:t>
      </w:r>
    </w:p>
    <w:p w:rsidR="00BE4BCB" w:rsidRPr="00BE4BCB" w:rsidRDefault="00BE4BCB" w:rsidP="00BE4BCB">
      <w:pPr>
        <w:tabs>
          <w:tab w:val="left" w:pos="578"/>
        </w:tabs>
        <w:spacing w:after="0" w:line="360" w:lineRule="auto"/>
        <w:contextualSpacing/>
        <w:jc w:val="both"/>
        <w:rPr>
          <w:sz w:val="28"/>
          <w:szCs w:val="28"/>
        </w:rPr>
      </w:pPr>
      <w:r w:rsidRPr="00BE4BCB">
        <w:rPr>
          <w:sz w:val="28"/>
          <w:szCs w:val="28"/>
        </w:rPr>
        <w:t xml:space="preserve">- играть в </w:t>
      </w:r>
      <w:r w:rsidRPr="00BE4BCB">
        <w:rPr>
          <w:rFonts w:cs="Calibri"/>
          <w:color w:val="333333"/>
          <w:sz w:val="28"/>
          <w:szCs w:val="28"/>
          <w:lang w:eastAsia="ar-SA"/>
        </w:rPr>
        <w:t>спортивные игры</w:t>
      </w:r>
      <w:r w:rsidRPr="00BE4BCB">
        <w:rPr>
          <w:sz w:val="28"/>
          <w:szCs w:val="28"/>
        </w:rPr>
        <w:t xml:space="preserve"> с соблюдением основных правил;</w:t>
      </w:r>
    </w:p>
    <w:p w:rsidR="00BE4BCB" w:rsidRPr="00BE4BCB" w:rsidRDefault="00BE4BCB" w:rsidP="00BE4BCB">
      <w:pPr>
        <w:tabs>
          <w:tab w:val="left" w:pos="563"/>
        </w:tabs>
        <w:spacing w:after="0" w:line="360" w:lineRule="auto"/>
        <w:contextualSpacing/>
        <w:jc w:val="both"/>
        <w:rPr>
          <w:sz w:val="28"/>
          <w:szCs w:val="28"/>
        </w:rPr>
      </w:pPr>
      <w:r w:rsidRPr="00BE4BCB">
        <w:rPr>
          <w:sz w:val="28"/>
          <w:szCs w:val="28"/>
        </w:rPr>
        <w:t>- демонстрировать жесты  судьи</w:t>
      </w:r>
      <w:r w:rsidRPr="00BE4BCB">
        <w:rPr>
          <w:rFonts w:cs="Calibri"/>
          <w:color w:val="333333"/>
          <w:sz w:val="28"/>
          <w:szCs w:val="28"/>
          <w:lang w:eastAsia="ar-SA"/>
        </w:rPr>
        <w:t xml:space="preserve"> спортивных игр</w:t>
      </w:r>
      <w:r w:rsidRPr="00BE4BCB">
        <w:rPr>
          <w:sz w:val="28"/>
          <w:szCs w:val="28"/>
        </w:rPr>
        <w:t>;</w:t>
      </w:r>
    </w:p>
    <w:p w:rsidR="00BE4BCB" w:rsidRPr="00BE4BCB" w:rsidRDefault="00BE4BCB" w:rsidP="00BE4BCB">
      <w:pPr>
        <w:tabs>
          <w:tab w:val="left" w:pos="563"/>
        </w:tabs>
        <w:spacing w:after="0" w:line="360" w:lineRule="auto"/>
        <w:contextualSpacing/>
        <w:jc w:val="both"/>
        <w:rPr>
          <w:sz w:val="28"/>
          <w:szCs w:val="28"/>
        </w:rPr>
      </w:pPr>
      <w:r w:rsidRPr="00BE4BCB">
        <w:rPr>
          <w:sz w:val="28"/>
          <w:szCs w:val="28"/>
        </w:rPr>
        <w:t xml:space="preserve">- проводить судейство </w:t>
      </w:r>
      <w:r w:rsidRPr="00BE4BCB">
        <w:rPr>
          <w:rFonts w:cs="Calibri"/>
          <w:color w:val="333333"/>
          <w:sz w:val="28"/>
          <w:szCs w:val="28"/>
          <w:lang w:eastAsia="ar-SA"/>
        </w:rPr>
        <w:t>спортивных игр</w:t>
      </w:r>
      <w:r w:rsidRPr="00BE4BCB">
        <w:rPr>
          <w:sz w:val="28"/>
          <w:szCs w:val="28"/>
        </w:rPr>
        <w:t>.</w:t>
      </w:r>
    </w:p>
    <w:p w:rsidR="00BE4BCB" w:rsidRPr="00BE4BCB" w:rsidRDefault="00BE4BCB" w:rsidP="00BE4BCB">
      <w:pPr>
        <w:spacing w:after="0" w:line="360" w:lineRule="auto"/>
        <w:ind w:firstLine="709"/>
        <w:jc w:val="both"/>
        <w:rPr>
          <w:rFonts w:ascii="Times New Roman" w:eastAsia="Calibri" w:hAnsi="Times New Roman" w:cs="Calibri"/>
          <w:b/>
          <w:sz w:val="28"/>
          <w:szCs w:val="28"/>
          <w:lang w:eastAsia="ar-SA"/>
        </w:rPr>
      </w:pPr>
      <w:r w:rsidRPr="00BE4BCB">
        <w:rPr>
          <w:rFonts w:ascii="Times New Roman" w:eastAsia="Times New Roman" w:hAnsi="Times New Roman" w:cs="Times New Roman"/>
          <w:b/>
          <w:sz w:val="28"/>
          <w:szCs w:val="28"/>
          <w:lang w:eastAsia="ru-RU"/>
        </w:rPr>
        <w:t>Основной показатель реализации программы «Спортивные игры»</w:t>
      </w:r>
      <w:r w:rsidRPr="00BE4BCB">
        <w:rPr>
          <w:rFonts w:ascii="Times New Roman" w:eastAsia="Times New Roman" w:hAnsi="Times New Roman" w:cs="Times New Roman"/>
          <w:sz w:val="28"/>
          <w:szCs w:val="28"/>
          <w:lang w:eastAsia="ru-RU"/>
        </w:rPr>
        <w:t xml:space="preserve"> - стабильность состава занимающихся, динамика прироста индивидуальных показателей выполнения программных </w:t>
      </w:r>
      <w:proofErr w:type="gramStart"/>
      <w:r w:rsidRPr="00BE4BCB">
        <w:rPr>
          <w:rFonts w:ascii="Times New Roman" w:eastAsia="Times New Roman" w:hAnsi="Times New Roman" w:cs="Times New Roman"/>
          <w:sz w:val="28"/>
          <w:szCs w:val="28"/>
          <w:lang w:eastAsia="ru-RU"/>
        </w:rPr>
        <w:t>требований</w:t>
      </w:r>
      <w:proofErr w:type="gramEnd"/>
      <w:r w:rsidRPr="00BE4BCB">
        <w:rPr>
          <w:rFonts w:ascii="Times New Roman" w:eastAsia="Times New Roman" w:hAnsi="Times New Roman" w:cs="Times New Roman"/>
          <w:sz w:val="28"/>
          <w:szCs w:val="28"/>
          <w:lang w:eastAsia="ru-RU"/>
        </w:rPr>
        <w:t xml:space="preserve">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p>
    <w:p w:rsidR="00BE4BCB" w:rsidRPr="00BE4BCB" w:rsidRDefault="00BE4BCB" w:rsidP="00BE4BCB">
      <w:pPr>
        <w:spacing w:after="0" w:line="200" w:lineRule="atLeast"/>
        <w:jc w:val="both"/>
        <w:rPr>
          <w:rFonts w:ascii="Times New Roman" w:eastAsia="Calibri" w:hAnsi="Times New Roman" w:cs="Calibri"/>
          <w:b/>
          <w:sz w:val="28"/>
          <w:szCs w:val="28"/>
          <w:lang w:eastAsia="ar-SA"/>
        </w:rPr>
      </w:pPr>
    </w:p>
    <w:p w:rsidR="00F15950" w:rsidRDefault="00F15950" w:rsidP="00BE4BCB">
      <w:pPr>
        <w:tabs>
          <w:tab w:val="left" w:pos="426"/>
        </w:tabs>
        <w:spacing w:after="0" w:line="360" w:lineRule="auto"/>
        <w:ind w:left="426"/>
        <w:contextualSpacing/>
        <w:jc w:val="center"/>
        <w:rPr>
          <w:rFonts w:ascii="Times New Roman" w:eastAsia="Times New Roman" w:hAnsi="Times New Roman" w:cs="Times New Roman"/>
          <w:b/>
          <w:bCs/>
          <w:sz w:val="28"/>
          <w:szCs w:val="28"/>
          <w:lang w:eastAsia="x-none"/>
        </w:rPr>
      </w:pPr>
    </w:p>
    <w:p w:rsidR="00F15950" w:rsidRDefault="00F15950" w:rsidP="00BE4BCB">
      <w:pPr>
        <w:tabs>
          <w:tab w:val="left" w:pos="426"/>
        </w:tabs>
        <w:spacing w:after="0" w:line="360" w:lineRule="auto"/>
        <w:ind w:left="426"/>
        <w:contextualSpacing/>
        <w:jc w:val="center"/>
        <w:rPr>
          <w:rFonts w:ascii="Times New Roman" w:eastAsia="Times New Roman" w:hAnsi="Times New Roman" w:cs="Times New Roman"/>
          <w:b/>
          <w:bCs/>
          <w:sz w:val="28"/>
          <w:szCs w:val="28"/>
          <w:lang w:eastAsia="x-none"/>
        </w:rPr>
      </w:pPr>
    </w:p>
    <w:p w:rsidR="00BE4BCB" w:rsidRPr="00BE4BCB" w:rsidRDefault="00BE4BCB" w:rsidP="00BE4BCB">
      <w:pPr>
        <w:tabs>
          <w:tab w:val="left" w:pos="426"/>
        </w:tabs>
        <w:spacing w:after="0" w:line="360" w:lineRule="auto"/>
        <w:ind w:left="426"/>
        <w:contextualSpacing/>
        <w:jc w:val="center"/>
        <w:rPr>
          <w:rFonts w:ascii="Times New Roman" w:eastAsia="Times New Roman" w:hAnsi="Times New Roman" w:cs="Times New Roman"/>
          <w:b/>
          <w:bCs/>
          <w:sz w:val="28"/>
          <w:szCs w:val="28"/>
          <w:lang w:val="x-none" w:eastAsia="x-none"/>
        </w:rPr>
      </w:pPr>
      <w:r w:rsidRPr="00BE4BCB">
        <w:rPr>
          <w:rFonts w:ascii="Times New Roman" w:eastAsia="Times New Roman" w:hAnsi="Times New Roman" w:cs="Times New Roman"/>
          <w:b/>
          <w:bCs/>
          <w:sz w:val="28"/>
          <w:szCs w:val="28"/>
          <w:lang w:val="x-none" w:eastAsia="x-none"/>
        </w:rPr>
        <w:t>2.3. Способы проверки результатов</w:t>
      </w:r>
    </w:p>
    <w:p w:rsidR="00BE4BCB" w:rsidRPr="00BE4BCB"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зачеты по теоретическим основам знаний (ежегодно);</w:t>
      </w:r>
    </w:p>
    <w:p w:rsidR="00BE4BCB" w:rsidRPr="00F15950"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F15950">
        <w:rPr>
          <w:rFonts w:ascii="Times New Roman" w:eastAsia="Times New Roman" w:hAnsi="Times New Roman" w:cs="Times New Roman"/>
          <w:sz w:val="28"/>
          <w:szCs w:val="28"/>
          <w:lang w:val="x-none" w:eastAsia="x-none"/>
        </w:rPr>
        <w:t>диагностирование уровня физического развития,  функциональных возможностей детей (ежегодно);</w:t>
      </w:r>
    </w:p>
    <w:p w:rsidR="00BE4BCB" w:rsidRPr="00BE4BCB"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 xml:space="preserve">тестирование уровня развития двигательных способностей, уровня </w:t>
      </w:r>
      <w:proofErr w:type="spellStart"/>
      <w:r w:rsidRPr="00BE4BCB">
        <w:rPr>
          <w:rFonts w:ascii="Times New Roman" w:eastAsia="Times New Roman" w:hAnsi="Times New Roman" w:cs="Times New Roman"/>
          <w:sz w:val="28"/>
          <w:szCs w:val="28"/>
          <w:lang w:val="x-none" w:eastAsia="x-none"/>
        </w:rPr>
        <w:t>сформированности</w:t>
      </w:r>
      <w:proofErr w:type="spellEnd"/>
      <w:r w:rsidRPr="00BE4BCB">
        <w:rPr>
          <w:rFonts w:ascii="Times New Roman" w:eastAsia="Times New Roman" w:hAnsi="Times New Roman" w:cs="Times New Roman"/>
          <w:sz w:val="28"/>
          <w:szCs w:val="28"/>
          <w:lang w:val="x-none" w:eastAsia="x-none"/>
        </w:rPr>
        <w:t xml:space="preserve"> технических умений и навыков (ежегодно);</w:t>
      </w:r>
    </w:p>
    <w:p w:rsidR="00BE4BCB" w:rsidRPr="00BE4BCB"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 xml:space="preserve">анкетирование; </w:t>
      </w:r>
    </w:p>
    <w:p w:rsidR="00BE4BCB" w:rsidRPr="00BE4BCB"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 xml:space="preserve">участие в соревнованиях; </w:t>
      </w:r>
    </w:p>
    <w:p w:rsidR="00BE4BCB" w:rsidRPr="00BE4BCB"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сохранность контингента;</w:t>
      </w:r>
    </w:p>
    <w:p w:rsidR="00BE4BCB" w:rsidRPr="00BE4BCB" w:rsidRDefault="00BE4BCB" w:rsidP="00BE4BCB">
      <w:pPr>
        <w:numPr>
          <w:ilvl w:val="1"/>
          <w:numId w:val="2"/>
        </w:numPr>
        <w:tabs>
          <w:tab w:val="left" w:pos="426"/>
          <w:tab w:val="num" w:pos="851"/>
        </w:tabs>
        <w:spacing w:after="0" w:line="360" w:lineRule="auto"/>
        <w:contextualSpacing/>
        <w:jc w:val="both"/>
        <w:rPr>
          <w:rFonts w:ascii="Times New Roman" w:eastAsia="Times New Roman" w:hAnsi="Times New Roman" w:cs="Times New Roman"/>
          <w:sz w:val="28"/>
          <w:szCs w:val="28"/>
          <w:lang w:val="x-none" w:eastAsia="x-none"/>
        </w:rPr>
      </w:pPr>
      <w:r w:rsidRPr="00BE4BCB">
        <w:rPr>
          <w:rFonts w:ascii="Times New Roman" w:eastAsia="Times New Roman" w:hAnsi="Times New Roman" w:cs="Times New Roman"/>
          <w:sz w:val="28"/>
          <w:szCs w:val="28"/>
          <w:lang w:val="x-none" w:eastAsia="x-none"/>
        </w:rPr>
        <w:t>анализ уровня заболеваемости воспитанников.</w:t>
      </w:r>
    </w:p>
    <w:p w:rsidR="00BE4BCB" w:rsidRPr="00BE4BCB" w:rsidRDefault="00BE4BCB" w:rsidP="00BE4BCB">
      <w:pPr>
        <w:numPr>
          <w:ilvl w:val="0"/>
          <w:numId w:val="1"/>
        </w:numPr>
        <w:spacing w:after="0" w:line="360" w:lineRule="auto"/>
        <w:contextualSpacing/>
        <w:jc w:val="center"/>
        <w:rPr>
          <w:rFonts w:ascii="Times New Roman" w:eastAsia="Times New Roman" w:hAnsi="Times New Roman" w:cs="Times New Roman"/>
          <w:b/>
          <w:sz w:val="24"/>
          <w:szCs w:val="24"/>
          <w:lang w:eastAsia="ru-RU"/>
        </w:rPr>
      </w:pPr>
      <w:r w:rsidRPr="00BE4BCB">
        <w:rPr>
          <w:rFonts w:ascii="Times New Roman" w:eastAsia="Times New Roman" w:hAnsi="Times New Roman" w:cs="Times New Roman"/>
          <w:b/>
          <w:sz w:val="28"/>
          <w:szCs w:val="28"/>
          <w:lang w:eastAsia="ru-RU"/>
        </w:rPr>
        <w:t xml:space="preserve">Материально-техническое обеспечение </w:t>
      </w:r>
    </w:p>
    <w:p w:rsidR="00BE4BCB" w:rsidRPr="00BE4BCB" w:rsidRDefault="00BE4BCB" w:rsidP="00BE4BCB">
      <w:pPr>
        <w:spacing w:line="360" w:lineRule="auto"/>
        <w:contextualSpacing/>
        <w:rPr>
          <w:rFonts w:ascii="Times New Roman" w:eastAsia="Times New Roman" w:hAnsi="Times New Roman" w:cs="Times New Roman"/>
          <w:i/>
          <w:sz w:val="24"/>
          <w:szCs w:val="24"/>
          <w:lang w:eastAsia="ru-RU"/>
        </w:rPr>
      </w:pPr>
      <w:r w:rsidRPr="00BE4BCB">
        <w:rPr>
          <w:rFonts w:ascii="Times New Roman" w:eastAsia="Calibri" w:hAnsi="Times New Roman" w:cs="Calibri"/>
          <w:i/>
          <w:sz w:val="28"/>
          <w:szCs w:val="28"/>
          <w:lang w:eastAsia="ar-SA"/>
        </w:rPr>
        <w:t>Оборудование спортзала:</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Перекладина гимнастическая (пристеночная).</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Стенка гимнастическая.</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Комплект навесного оборудования. </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(перекладина, мишени для метания, тренировочные баскетбольные щиты)</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Мячи: баскетбольные, футбольные, волейбольные.</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Палка гимнастическая.</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Скакалка детская.</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Мат гимнастический.</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Кегли.</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Обруч пластиковый детский.</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Планка для прыжков в высоту.</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Стойка для прыжков в высоту.</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Флажки: разметочные с опорой, стартовые.</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Рулетка измерительная.</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Щит баскетбольный тренировочный.</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Сетка волейбольная.</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lastRenderedPageBreak/>
        <w:t>Аптечка.</w:t>
      </w:r>
    </w:p>
    <w:p w:rsidR="00BE4BCB" w:rsidRPr="00BE4BCB" w:rsidRDefault="00BE4BCB" w:rsidP="00BE4BCB">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Мяч малый (теннисный).</w:t>
      </w:r>
    </w:p>
    <w:p w:rsidR="00BE4BCB" w:rsidRPr="00BE4BCB" w:rsidRDefault="00BE4BCB" w:rsidP="00BE4BCB">
      <w:pPr>
        <w:spacing w:after="0" w:line="360" w:lineRule="auto"/>
        <w:contextualSpacing/>
        <w:jc w:val="both"/>
        <w:rPr>
          <w:rFonts w:ascii="Times New Roman" w:eastAsia="Times New Roman" w:hAnsi="Times New Roman" w:cs="Times New Roman"/>
          <w:i/>
          <w:sz w:val="28"/>
          <w:szCs w:val="28"/>
          <w:lang w:eastAsia="ru-RU"/>
        </w:rPr>
      </w:pPr>
      <w:r w:rsidRPr="00BE4BCB">
        <w:rPr>
          <w:rFonts w:ascii="Times New Roman" w:eastAsia="Times New Roman" w:hAnsi="Times New Roman" w:cs="Times New Roman"/>
          <w:i/>
          <w:sz w:val="28"/>
          <w:szCs w:val="28"/>
          <w:lang w:eastAsia="ru-RU"/>
        </w:rPr>
        <w:t xml:space="preserve">               Стадион </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1. Игровое поле для мини-футбола.</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2. Площадка игровая баскетбольная.</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3. Площадка игровая волейбольная.</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4. Гимнастическая площадка.</w:t>
      </w:r>
    </w:p>
    <w:p w:rsidR="00BE4BCB" w:rsidRPr="00BE4BCB" w:rsidRDefault="00BE4BCB" w:rsidP="00BE4BCB">
      <w:pPr>
        <w:spacing w:after="0" w:line="36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5. Полоса препятствия.</w:t>
      </w:r>
    </w:p>
    <w:p w:rsidR="00BE4BCB" w:rsidRPr="00BE4BCB" w:rsidRDefault="00BE4BCB" w:rsidP="00BE4BCB">
      <w:pPr>
        <w:spacing w:after="0" w:line="360" w:lineRule="auto"/>
        <w:jc w:val="both"/>
        <w:rPr>
          <w:rFonts w:ascii="Times New Roman" w:eastAsia="Times New Roman" w:hAnsi="Times New Roman" w:cs="Times New Roman"/>
          <w:i/>
          <w:sz w:val="28"/>
          <w:szCs w:val="28"/>
          <w:lang w:eastAsia="ru-RU"/>
        </w:rPr>
      </w:pPr>
      <w:r w:rsidRPr="00BE4BCB">
        <w:rPr>
          <w:rFonts w:ascii="Times New Roman" w:eastAsia="Times New Roman" w:hAnsi="Times New Roman" w:cs="Times New Roman"/>
          <w:bCs/>
          <w:i/>
          <w:color w:val="000000"/>
          <w:sz w:val="28"/>
          <w:szCs w:val="28"/>
          <w:lang w:eastAsia="ru-RU"/>
        </w:rPr>
        <w:t>Учебно-методическое</w:t>
      </w:r>
      <w:r w:rsidRPr="00BE4BCB">
        <w:rPr>
          <w:rFonts w:ascii="Times New Roman" w:eastAsia="Liberation Sans" w:hAnsi="Times New Roman" w:cs="Times New Roman"/>
          <w:bCs/>
          <w:i/>
          <w:color w:val="000000"/>
          <w:sz w:val="28"/>
          <w:szCs w:val="28"/>
          <w:lang w:eastAsia="ru-RU"/>
        </w:rPr>
        <w:t xml:space="preserve"> </w:t>
      </w:r>
      <w:r w:rsidRPr="00BE4BCB">
        <w:rPr>
          <w:rFonts w:ascii="Times New Roman" w:eastAsia="Times New Roman" w:hAnsi="Times New Roman" w:cs="Times New Roman"/>
          <w:bCs/>
          <w:i/>
          <w:color w:val="000000"/>
          <w:sz w:val="28"/>
          <w:szCs w:val="28"/>
          <w:lang w:eastAsia="ru-RU"/>
        </w:rPr>
        <w:t>обеспечение:</w:t>
      </w:r>
    </w:p>
    <w:p w:rsidR="00BE4BCB" w:rsidRPr="00BE4BCB" w:rsidRDefault="00BE4BCB" w:rsidP="00BE4BCB">
      <w:pPr>
        <w:spacing w:after="0" w:line="36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1. Рабочая</w:t>
      </w:r>
      <w:r w:rsidRPr="00BE4BCB">
        <w:rPr>
          <w:rFonts w:ascii="Times New Roman" w:eastAsia="Liberation Sans" w:hAnsi="Times New Roman" w:cs="Times New Roman"/>
          <w:sz w:val="28"/>
          <w:szCs w:val="28"/>
          <w:lang w:eastAsia="ru-RU"/>
        </w:rPr>
        <w:t xml:space="preserve"> </w:t>
      </w:r>
      <w:r w:rsidRPr="00BE4BCB">
        <w:rPr>
          <w:rFonts w:ascii="Times New Roman" w:eastAsia="Times New Roman" w:hAnsi="Times New Roman" w:cs="Times New Roman"/>
          <w:sz w:val="28"/>
          <w:szCs w:val="28"/>
          <w:lang w:eastAsia="ru-RU"/>
        </w:rPr>
        <w:t>программа</w:t>
      </w:r>
      <w:r w:rsidRPr="00BE4BCB">
        <w:rPr>
          <w:rFonts w:ascii="Times New Roman" w:eastAsia="Liberation Sans" w:hAnsi="Times New Roman" w:cs="Times New Roman"/>
          <w:sz w:val="28"/>
          <w:szCs w:val="28"/>
          <w:lang w:eastAsia="ru-RU"/>
        </w:rPr>
        <w:t xml:space="preserve"> </w:t>
      </w:r>
      <w:r w:rsidRPr="00BE4BCB">
        <w:rPr>
          <w:rFonts w:ascii="Times New Roman" w:eastAsia="Times New Roman" w:hAnsi="Times New Roman" w:cs="Times New Roman"/>
          <w:sz w:val="28"/>
          <w:szCs w:val="28"/>
          <w:lang w:eastAsia="ru-RU"/>
        </w:rPr>
        <w:t>курса.</w:t>
      </w:r>
    </w:p>
    <w:p w:rsidR="00BE4BCB" w:rsidRPr="00BE4BCB" w:rsidRDefault="00BE4BCB" w:rsidP="00BE4BCB">
      <w:pPr>
        <w:spacing w:after="0" w:line="360" w:lineRule="auto"/>
        <w:jc w:val="both"/>
        <w:rPr>
          <w:rFonts w:ascii="Times New Roman" w:eastAsia="Times New Roman" w:hAnsi="Times New Roman" w:cs="Times New Roman"/>
          <w:color w:val="000000"/>
          <w:sz w:val="28"/>
          <w:szCs w:val="28"/>
          <w:lang w:eastAsia="ru-RU"/>
        </w:rPr>
      </w:pPr>
      <w:r w:rsidRPr="00BE4BCB">
        <w:rPr>
          <w:rFonts w:ascii="Times New Roman" w:eastAsia="Times New Roman" w:hAnsi="Times New Roman" w:cs="Times New Roman"/>
          <w:sz w:val="28"/>
          <w:szCs w:val="28"/>
          <w:lang w:eastAsia="ru-RU"/>
        </w:rPr>
        <w:t>2. Диагностический материал.</w:t>
      </w:r>
    </w:p>
    <w:p w:rsidR="00BE4BCB" w:rsidRPr="00BE4BCB" w:rsidRDefault="00BE4BCB" w:rsidP="00BE4BCB">
      <w:pPr>
        <w:spacing w:after="0" w:line="360" w:lineRule="auto"/>
        <w:jc w:val="both"/>
        <w:rPr>
          <w:rFonts w:ascii="Times New Roman" w:eastAsia="Times New Roman" w:hAnsi="Times New Roman" w:cs="Times New Roman"/>
          <w:color w:val="000000"/>
          <w:sz w:val="28"/>
          <w:szCs w:val="28"/>
          <w:lang w:eastAsia="ru-RU"/>
        </w:rPr>
      </w:pPr>
      <w:r w:rsidRPr="00BE4BCB">
        <w:rPr>
          <w:rFonts w:ascii="Times New Roman" w:eastAsia="Times New Roman" w:hAnsi="Times New Roman" w:cs="Times New Roman"/>
          <w:color w:val="000000"/>
          <w:sz w:val="28"/>
          <w:szCs w:val="28"/>
          <w:lang w:eastAsia="ru-RU"/>
        </w:rPr>
        <w:t>3. Разработки</w:t>
      </w:r>
      <w:r w:rsidRPr="00BE4BCB">
        <w:rPr>
          <w:rFonts w:ascii="Times New Roman" w:eastAsia="Liberation Sans" w:hAnsi="Times New Roman" w:cs="Times New Roman"/>
          <w:color w:val="000000"/>
          <w:sz w:val="28"/>
          <w:szCs w:val="28"/>
          <w:lang w:eastAsia="ru-RU"/>
        </w:rPr>
        <w:t xml:space="preserve"> </w:t>
      </w:r>
      <w:r w:rsidRPr="00BE4BCB">
        <w:rPr>
          <w:rFonts w:ascii="Times New Roman" w:eastAsia="Times New Roman" w:hAnsi="Times New Roman" w:cs="Times New Roman"/>
          <w:color w:val="000000"/>
          <w:sz w:val="28"/>
          <w:szCs w:val="28"/>
          <w:lang w:eastAsia="ru-RU"/>
        </w:rPr>
        <w:t>игр.</w:t>
      </w:r>
    </w:p>
    <w:p w:rsidR="00BE4BCB" w:rsidRPr="00BE4BCB" w:rsidRDefault="00BE4BCB" w:rsidP="00BE4BCB">
      <w:pPr>
        <w:spacing w:after="0" w:line="360" w:lineRule="auto"/>
        <w:jc w:val="both"/>
        <w:rPr>
          <w:rFonts w:ascii="Times New Roman" w:eastAsia="Times New Roman" w:hAnsi="Times New Roman" w:cs="Times New Roman"/>
          <w:color w:val="000000"/>
          <w:sz w:val="28"/>
          <w:szCs w:val="28"/>
          <w:lang w:eastAsia="ru-RU"/>
        </w:rPr>
      </w:pPr>
    </w:p>
    <w:p w:rsidR="00BE4BCB" w:rsidRPr="00BE4BCB" w:rsidRDefault="00BE4BCB" w:rsidP="00BE4BCB">
      <w:pPr>
        <w:spacing w:after="0" w:line="200" w:lineRule="atLeast"/>
        <w:ind w:left="360"/>
        <w:contextualSpacing/>
        <w:jc w:val="both"/>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color w:val="000000"/>
          <w:sz w:val="28"/>
          <w:szCs w:val="28"/>
          <w:lang w:eastAsia="ru-RU"/>
        </w:rPr>
        <w:t xml:space="preserve">              </w:t>
      </w:r>
      <w:r w:rsidRPr="00BE4BCB">
        <w:rPr>
          <w:rFonts w:ascii="Times New Roman" w:eastAsia="Tahoma" w:hAnsi="Times New Roman" w:cs="Times New Roman"/>
          <w:b/>
          <w:color w:val="000000"/>
          <w:sz w:val="28"/>
          <w:szCs w:val="28"/>
          <w:lang w:eastAsia="ru-RU"/>
        </w:rPr>
        <w:t>4. Тематическое планирование.</w:t>
      </w:r>
    </w:p>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          </w:t>
      </w:r>
    </w:p>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          Учебно-тематич</w:t>
      </w:r>
      <w:r w:rsidR="00E47C17">
        <w:rPr>
          <w:rFonts w:ascii="Times New Roman" w:eastAsia="Times New Roman" w:hAnsi="Times New Roman" w:cs="Times New Roman"/>
          <w:sz w:val="28"/>
          <w:szCs w:val="28"/>
          <w:lang w:eastAsia="ru-RU"/>
        </w:rPr>
        <w:t>еский  план на учебный год в 5</w:t>
      </w:r>
      <w:r w:rsidR="008C55C2">
        <w:rPr>
          <w:rFonts w:ascii="Times New Roman" w:eastAsia="Times New Roman" w:hAnsi="Times New Roman" w:cs="Times New Roman"/>
          <w:sz w:val="28"/>
          <w:szCs w:val="28"/>
          <w:lang w:eastAsia="ru-RU"/>
        </w:rPr>
        <w:t>-9</w:t>
      </w:r>
      <w:r w:rsidRPr="00BE4BCB">
        <w:rPr>
          <w:rFonts w:ascii="Times New Roman" w:eastAsia="Times New Roman" w:hAnsi="Times New Roman" w:cs="Times New Roman"/>
          <w:sz w:val="28"/>
          <w:szCs w:val="28"/>
          <w:lang w:eastAsia="ru-RU"/>
        </w:rPr>
        <w:t xml:space="preserve"> классах</w:t>
      </w:r>
    </w:p>
    <w:p w:rsidR="00BE4BCB" w:rsidRPr="00BE4BCB" w:rsidRDefault="00BE4BCB" w:rsidP="00BE4BCB">
      <w:pPr>
        <w:spacing w:after="0" w:line="240" w:lineRule="auto"/>
        <w:ind w:left="720"/>
        <w:contextualSpacing/>
        <w:rPr>
          <w:rFonts w:ascii="Times New Roman" w:eastAsia="Tahoma" w:hAnsi="Times New Roman" w:cs="Times New Roman"/>
          <w:b/>
          <w:color w:val="000000"/>
          <w:sz w:val="28"/>
          <w:szCs w:val="28"/>
          <w:lang w:eastAsia="ru-RU"/>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10"/>
        <w:gridCol w:w="1984"/>
        <w:gridCol w:w="1843"/>
        <w:gridCol w:w="1843"/>
      </w:tblGrid>
      <w:tr w:rsidR="00BE4BCB" w:rsidRPr="00BE4BCB" w:rsidTr="00F15950">
        <w:tc>
          <w:tcPr>
            <w:tcW w:w="851" w:type="dxa"/>
            <w:vMerge w:val="restart"/>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w:t>
            </w:r>
          </w:p>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proofErr w:type="gramStart"/>
            <w:r w:rsidRPr="00BE4BCB">
              <w:rPr>
                <w:rFonts w:ascii="Times New Roman" w:eastAsia="Times New Roman" w:hAnsi="Times New Roman" w:cs="Times New Roman"/>
                <w:b/>
                <w:sz w:val="28"/>
                <w:szCs w:val="28"/>
                <w:lang w:eastAsia="ru-RU"/>
              </w:rPr>
              <w:t>п</w:t>
            </w:r>
            <w:proofErr w:type="gramEnd"/>
            <w:r w:rsidRPr="00BE4BCB">
              <w:rPr>
                <w:rFonts w:ascii="Times New Roman" w:eastAsia="Times New Roman" w:hAnsi="Times New Roman" w:cs="Times New Roman"/>
                <w:b/>
                <w:sz w:val="28"/>
                <w:szCs w:val="2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Спортивные  игры</w:t>
            </w:r>
          </w:p>
        </w:tc>
        <w:tc>
          <w:tcPr>
            <w:tcW w:w="5670" w:type="dxa"/>
            <w:gridSpan w:val="3"/>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Количество  часов</w:t>
            </w:r>
          </w:p>
        </w:tc>
      </w:tr>
      <w:tr w:rsidR="00BE4BCB" w:rsidRPr="00BE4BCB" w:rsidTr="00F15950">
        <w:tc>
          <w:tcPr>
            <w:tcW w:w="0" w:type="auto"/>
            <w:vMerge/>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40" w:lineRule="auto"/>
              <w:rPr>
                <w:rFonts w:ascii="Times New Roman" w:eastAsia="Times New Roman" w:hAnsi="Times New Roman" w:cs="Times New Roman"/>
                <w:b/>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Всего</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Теория</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 xml:space="preserve">Практика </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Баскетбол</w:t>
            </w:r>
          </w:p>
        </w:tc>
        <w:tc>
          <w:tcPr>
            <w:tcW w:w="1984" w:type="dxa"/>
            <w:tcBorders>
              <w:top w:val="single" w:sz="4" w:space="0" w:color="auto"/>
              <w:left w:val="single" w:sz="4" w:space="0" w:color="auto"/>
              <w:bottom w:val="single" w:sz="4" w:space="0" w:color="auto"/>
              <w:right w:val="single" w:sz="4" w:space="0" w:color="auto"/>
            </w:tcBorders>
            <w:hideMark/>
          </w:tcPr>
          <w:p w:rsidR="00BE4BCB" w:rsidRPr="00BE4BCB" w:rsidRDefault="00E47C17"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E47C17"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7627F">
              <w:rPr>
                <w:rFonts w:ascii="Times New Roman" w:eastAsia="Times New Roman" w:hAnsi="Times New Roman" w:cs="Times New Roman"/>
                <w:sz w:val="28"/>
                <w:szCs w:val="28"/>
                <w:lang w:eastAsia="ru-RU"/>
              </w:rPr>
              <w:t>,5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Волейбол</w:t>
            </w:r>
          </w:p>
        </w:tc>
        <w:tc>
          <w:tcPr>
            <w:tcW w:w="1984"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Футбол</w:t>
            </w:r>
          </w:p>
        </w:tc>
        <w:tc>
          <w:tcPr>
            <w:tcW w:w="1984"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BE4BCB" w:rsidRPr="00BE4BCB" w:rsidRDefault="00E47C17"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843"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tc>
      </w:tr>
    </w:tbl>
    <w:p w:rsidR="00BE4BCB" w:rsidRPr="00BE4BCB" w:rsidRDefault="00BE4BCB" w:rsidP="00BE4BCB">
      <w:pPr>
        <w:spacing w:after="0" w:line="240" w:lineRule="auto"/>
        <w:ind w:left="720"/>
        <w:contextualSpacing/>
        <w:rPr>
          <w:rFonts w:ascii="Times New Roman" w:eastAsia="Tahoma" w:hAnsi="Times New Roman" w:cs="Times New Roman"/>
          <w:b/>
          <w:color w:val="000000"/>
          <w:sz w:val="28"/>
          <w:szCs w:val="28"/>
          <w:lang w:eastAsia="ru-RU"/>
        </w:rPr>
      </w:pPr>
    </w:p>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p>
    <w:p w:rsidR="00BE4BCB" w:rsidRPr="00BE4BCB" w:rsidRDefault="00F15950" w:rsidP="00BE4BCB">
      <w:pPr>
        <w:spacing w:after="0" w:line="200" w:lineRule="atLeast"/>
        <w:ind w:left="720"/>
        <w:contextualSpacing/>
        <w:jc w:val="both"/>
        <w:rPr>
          <w:rFonts w:ascii="Times New Roman" w:eastAsia="Tahoma" w:hAnsi="Times New Roman" w:cs="Times New Roman"/>
          <w:color w:val="000000"/>
          <w:sz w:val="28"/>
          <w:szCs w:val="28"/>
          <w:lang w:eastAsia="ru-RU"/>
        </w:rPr>
      </w:pPr>
      <w:r>
        <w:rPr>
          <w:rFonts w:ascii="Times New Roman" w:eastAsia="Tahoma" w:hAnsi="Times New Roman" w:cs="Times New Roman"/>
          <w:b/>
          <w:color w:val="000000"/>
          <w:sz w:val="28"/>
          <w:szCs w:val="28"/>
          <w:lang w:eastAsia="ru-RU"/>
        </w:rPr>
        <w:t>4.1</w:t>
      </w:r>
      <w:r w:rsidR="00BE4BCB" w:rsidRPr="00BE4BCB">
        <w:rPr>
          <w:rFonts w:ascii="Times New Roman" w:eastAsia="Tahoma" w:hAnsi="Times New Roman" w:cs="Times New Roman"/>
          <w:b/>
          <w:color w:val="000000"/>
          <w:sz w:val="28"/>
          <w:szCs w:val="28"/>
          <w:lang w:eastAsia="ru-RU"/>
        </w:rPr>
        <w:t xml:space="preserve"> </w:t>
      </w:r>
      <w:r w:rsidR="00BE4BCB" w:rsidRPr="00BE4BCB">
        <w:rPr>
          <w:rFonts w:ascii="Times New Roman" w:eastAsia="Tahoma" w:hAnsi="Times New Roman" w:cs="Times New Roman"/>
          <w:color w:val="000000"/>
          <w:sz w:val="28"/>
          <w:szCs w:val="28"/>
          <w:lang w:eastAsia="ru-RU"/>
        </w:rPr>
        <w:t xml:space="preserve">Тематическое планирование </w:t>
      </w:r>
      <w:r w:rsidR="00E47C17">
        <w:rPr>
          <w:rFonts w:ascii="Times New Roman" w:eastAsia="Tahoma" w:hAnsi="Times New Roman" w:cs="Times New Roman"/>
          <w:color w:val="000000"/>
          <w:sz w:val="28"/>
          <w:szCs w:val="28"/>
          <w:lang w:eastAsia="ru-RU"/>
        </w:rPr>
        <w:t>5-</w:t>
      </w:r>
      <w:r w:rsidR="008C55C2">
        <w:rPr>
          <w:rFonts w:ascii="Times New Roman" w:eastAsia="Tahoma" w:hAnsi="Times New Roman" w:cs="Times New Roman"/>
          <w:color w:val="000000"/>
          <w:sz w:val="28"/>
          <w:szCs w:val="28"/>
          <w:lang w:eastAsia="ru-RU"/>
        </w:rPr>
        <w:t>7</w:t>
      </w:r>
      <w:r w:rsidR="00BE4BCB" w:rsidRPr="00BE4BCB">
        <w:rPr>
          <w:rFonts w:ascii="Times New Roman" w:eastAsia="Tahoma" w:hAnsi="Times New Roman" w:cs="Times New Roman"/>
          <w:color w:val="000000"/>
          <w:sz w:val="28"/>
          <w:szCs w:val="28"/>
          <w:lang w:eastAsia="ru-RU"/>
        </w:rPr>
        <w:t xml:space="preserve"> класс</w:t>
      </w:r>
    </w:p>
    <w:p w:rsidR="00BE4BCB" w:rsidRPr="00BE4BCB" w:rsidRDefault="00BE4BCB"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653"/>
        <w:gridCol w:w="1266"/>
      </w:tblGrid>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Тема</w:t>
            </w:r>
          </w:p>
        </w:tc>
        <w:tc>
          <w:tcPr>
            <w:tcW w:w="4653"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Кол-во часов</w:t>
            </w:r>
          </w:p>
        </w:tc>
      </w:tr>
      <w:tr w:rsidR="00BE4BCB" w:rsidRPr="00BE4BCB" w:rsidTr="00F15950">
        <w:tc>
          <w:tcPr>
            <w:tcW w:w="8906" w:type="dxa"/>
            <w:gridSpan w:val="3"/>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Calibri" w:hAnsi="Times New Roman" w:cs="Times New Roman"/>
                <w:b/>
                <w:sz w:val="28"/>
                <w:szCs w:val="28"/>
                <w:lang w:eastAsia="ar-SA"/>
              </w:rPr>
              <w:t>Баскетбол</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E47C17"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Pr>
                <w:rFonts w:ascii="Times New Roman" w:eastAsia="Tahoma" w:hAnsi="Times New Roman" w:cs="Times New Roman"/>
                <w:b/>
                <w:color w:val="000000"/>
                <w:sz w:val="28"/>
                <w:szCs w:val="28"/>
                <w:lang w:eastAsia="ru-RU"/>
              </w:rPr>
              <w:t>5</w:t>
            </w:r>
            <w:r w:rsidR="00F7627F">
              <w:rPr>
                <w:rFonts w:ascii="Times New Roman" w:eastAsia="Tahoma" w:hAnsi="Times New Roman" w:cs="Times New Roman"/>
                <w:b/>
                <w:color w:val="000000"/>
                <w:sz w:val="28"/>
                <w:szCs w:val="28"/>
                <w:lang w:eastAsia="ru-RU"/>
              </w:rPr>
              <w:t>,</w:t>
            </w:r>
            <w:r w:rsidR="0068212F">
              <w:rPr>
                <w:rFonts w:ascii="Times New Roman" w:eastAsia="Tahoma" w:hAnsi="Times New Roman" w:cs="Times New Roman"/>
                <w:b/>
                <w:color w:val="000000"/>
                <w:sz w:val="28"/>
                <w:szCs w:val="28"/>
                <w:lang w:eastAsia="ru-RU"/>
              </w:rPr>
              <w:t>5</w:t>
            </w:r>
          </w:p>
        </w:tc>
      </w:tr>
      <w:tr w:rsidR="00BE4BCB" w:rsidRPr="00BE4BCB" w:rsidTr="00F15950">
        <w:tc>
          <w:tcPr>
            <w:tcW w:w="10172" w:type="dxa"/>
            <w:gridSpan w:val="4"/>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imes New Roman" w:hAnsi="Times New Roman" w:cs="Times New Roman"/>
                <w:i/>
                <w:sz w:val="28"/>
                <w:szCs w:val="28"/>
                <w:lang w:eastAsia="ru-RU"/>
              </w:rPr>
              <w:t xml:space="preserve">Технические действия                                                                                                    </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Стойки и перемещения</w:t>
            </w:r>
          </w:p>
        </w:tc>
        <w:tc>
          <w:tcPr>
            <w:tcW w:w="4653" w:type="dxa"/>
            <w:vMerge w:val="restart"/>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w:t>
            </w:r>
            <w:r w:rsidRPr="00BE4BCB">
              <w:rPr>
                <w:rFonts w:ascii="Times New Roman" w:eastAsia="Times New Roman" w:hAnsi="Times New Roman" w:cs="Times New Roman"/>
                <w:sz w:val="28"/>
                <w:szCs w:val="28"/>
                <w:lang w:eastAsia="ru-RU"/>
              </w:rPr>
              <w:lastRenderedPageBreak/>
              <w:t>стойке, остановка, поворот, ускорение).</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0,3</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Остановки баскетболиста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40" w:lineRule="auto"/>
              <w:rPr>
                <w:rFonts w:ascii="Times New Roman" w:eastAsia="Times New Roman" w:hAnsi="Times New Roman" w:cs="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Передачи мяча</w:t>
            </w:r>
          </w:p>
        </w:tc>
        <w:tc>
          <w:tcPr>
            <w:tcW w:w="4653" w:type="dxa"/>
            <w:vMerge w:val="restart"/>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Ловля и передача мяча двумя руками от груди и одной рукой от плеча на месте и в движении без сопротивления защитника (в парах, тройках, квадрате, круге).</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Ловля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40" w:lineRule="auto"/>
              <w:rPr>
                <w:rFonts w:ascii="Times New Roman" w:eastAsia="Times New Roman" w:hAnsi="Times New Roman" w:cs="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Ведение мяча</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Ведение мяча в низкой</w:t>
            </w:r>
            <w:proofErr w:type="gramStart"/>
            <w:r w:rsidRPr="00BE4BCB">
              <w:rPr>
                <w:rFonts w:ascii="Times New Roman" w:eastAsia="Times New Roman" w:hAnsi="Times New Roman" w:cs="Times New Roman"/>
                <w:sz w:val="28"/>
                <w:szCs w:val="28"/>
                <w:lang w:eastAsia="ru-RU"/>
              </w:rPr>
              <w:t xml:space="preserve"> ,</w:t>
            </w:r>
            <w:proofErr w:type="gramEnd"/>
            <w:r w:rsidRPr="00BE4BCB">
              <w:rPr>
                <w:rFonts w:ascii="Times New Roman" w:eastAsia="Times New Roman" w:hAnsi="Times New Roman" w:cs="Times New Roman"/>
                <w:sz w:val="28"/>
                <w:szCs w:val="28"/>
                <w:lang w:eastAsia="ru-RU"/>
              </w:rPr>
              <w:t xml:space="preserve">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tc>
        <w:tc>
          <w:tcPr>
            <w:tcW w:w="1266"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6</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Броски в кольцо</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Броски одной и двумя руками с места и в движении (после ведения, после ловли) без сопротивления защитника. Максимальное расстояние до корзины 3,60 метра.</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BE4BCB" w:rsidRPr="00BE4BCB" w:rsidTr="00F15950">
        <w:tc>
          <w:tcPr>
            <w:tcW w:w="10172" w:type="dxa"/>
            <w:gridSpan w:val="4"/>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roofErr w:type="gramStart"/>
            <w:r w:rsidRPr="00BE4BCB">
              <w:rPr>
                <w:rFonts w:ascii="Times New Roman" w:eastAsia="Times New Roman" w:hAnsi="Times New Roman" w:cs="Times New Roman"/>
                <w:i/>
                <w:sz w:val="28"/>
                <w:szCs w:val="28"/>
                <w:lang w:eastAsia="ru-RU"/>
              </w:rPr>
              <w:t>Тактические</w:t>
            </w:r>
            <w:proofErr w:type="gramEnd"/>
            <w:r w:rsidRPr="00BE4BCB">
              <w:rPr>
                <w:rFonts w:ascii="Times New Roman" w:eastAsia="Times New Roman" w:hAnsi="Times New Roman" w:cs="Times New Roman"/>
                <w:i/>
                <w:sz w:val="28"/>
                <w:szCs w:val="28"/>
                <w:lang w:eastAsia="ru-RU"/>
              </w:rPr>
              <w:t xml:space="preserve"> действие</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7</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Игра в защите </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Выравнивание и выбивание мяча. Комбинация из освоенных элементов техники перемещений и владения мячом.</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8</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Игра в нападении</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Тактика свободного нападения. Позиционное нападение (5:0) без изменения позиций игроков. Нападение быстрым прорывом. Взаимодействие двух игроков «отдай мяч и выйди». Комбинация из освоенных элементов: ловля, передача, ведение, бросок.</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9</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Тестирование </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Тестирование уровня развития двигательных способностей, уровня </w:t>
            </w:r>
            <w:proofErr w:type="spellStart"/>
            <w:r w:rsidRPr="00BE4BCB">
              <w:rPr>
                <w:rFonts w:ascii="Times New Roman" w:eastAsia="Times New Roman" w:hAnsi="Times New Roman" w:cs="Times New Roman"/>
                <w:sz w:val="28"/>
                <w:szCs w:val="28"/>
                <w:lang w:eastAsia="ru-RU"/>
              </w:rPr>
              <w:t>сформированности</w:t>
            </w:r>
            <w:proofErr w:type="spellEnd"/>
            <w:r w:rsidRPr="00BE4BCB">
              <w:rPr>
                <w:rFonts w:ascii="Times New Roman" w:eastAsia="Times New Roman" w:hAnsi="Times New Roman" w:cs="Times New Roman"/>
                <w:sz w:val="28"/>
                <w:szCs w:val="28"/>
                <w:lang w:eastAsia="ru-RU"/>
              </w:rPr>
              <w:t xml:space="preserve"> технических умений и навыков. </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10</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Игра. Участие в соревнованиях</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Игра по упрощенным правилам мин</w:t>
            </w:r>
            <w:proofErr w:type="gramStart"/>
            <w:r w:rsidRPr="00BE4BCB">
              <w:rPr>
                <w:rFonts w:ascii="Times New Roman" w:eastAsia="Times New Roman" w:hAnsi="Times New Roman" w:cs="Times New Roman"/>
                <w:sz w:val="28"/>
                <w:szCs w:val="28"/>
                <w:lang w:eastAsia="ru-RU"/>
              </w:rPr>
              <w:t>и-</w:t>
            </w:r>
            <w:proofErr w:type="gramEnd"/>
            <w:r w:rsidRPr="00BE4BCB">
              <w:rPr>
                <w:rFonts w:ascii="Times New Roman" w:eastAsia="Times New Roman" w:hAnsi="Times New Roman" w:cs="Times New Roman"/>
                <w:sz w:val="28"/>
                <w:szCs w:val="28"/>
                <w:lang w:eastAsia="ru-RU"/>
              </w:rPr>
              <w:t xml:space="preserve"> баскетбола. Игры и игровые задания 2:1, 3:1, 3:2, 3:3. Привлечение к участию в соревнованиях.</w:t>
            </w:r>
          </w:p>
        </w:tc>
        <w:tc>
          <w:tcPr>
            <w:tcW w:w="1266" w:type="dxa"/>
            <w:tcBorders>
              <w:top w:val="single" w:sz="4" w:space="0" w:color="auto"/>
              <w:left w:val="single" w:sz="4" w:space="0" w:color="auto"/>
              <w:bottom w:val="single" w:sz="4" w:space="0" w:color="auto"/>
              <w:right w:val="single" w:sz="4" w:space="0" w:color="auto"/>
            </w:tcBorders>
            <w:hideMark/>
          </w:tcPr>
          <w:p w:rsidR="00BE4BCB" w:rsidRPr="00BE4BCB" w:rsidRDefault="00F7627F"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E4BCB" w:rsidRPr="00BE4BCB" w:rsidTr="00F15950">
        <w:tc>
          <w:tcPr>
            <w:tcW w:w="8906" w:type="dxa"/>
            <w:gridSpan w:val="3"/>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Calibri" w:hAnsi="Times New Roman" w:cs="Times New Roman"/>
                <w:b/>
                <w:sz w:val="28"/>
                <w:szCs w:val="28"/>
                <w:lang w:eastAsia="ar-SA"/>
              </w:rPr>
              <w:t xml:space="preserve">Волейбол </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F7627F"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Pr>
                <w:rFonts w:ascii="Times New Roman" w:eastAsia="Tahoma" w:hAnsi="Times New Roman" w:cs="Times New Roman"/>
                <w:b/>
                <w:color w:val="000000"/>
                <w:sz w:val="28"/>
                <w:szCs w:val="28"/>
                <w:lang w:eastAsia="ru-RU"/>
              </w:rPr>
              <w:t>5,5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Закрепление техники передачи</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ahoma" w:hAnsi="Times New Roman" w:cs="Times New Roman"/>
                <w:color w:val="000000"/>
                <w:sz w:val="28"/>
                <w:szCs w:val="28"/>
                <w:lang w:eastAsia="ru-RU"/>
              </w:rPr>
            </w:pPr>
            <w:r w:rsidRPr="00BE4BCB">
              <w:rPr>
                <w:rFonts w:ascii="Times New Roman" w:eastAsia="Tahoma" w:hAnsi="Times New Roman" w:cs="Times New Roman"/>
                <w:color w:val="000000"/>
                <w:sz w:val="28"/>
                <w:szCs w:val="28"/>
                <w:lang w:eastAsia="ru-RU"/>
              </w:rPr>
              <w:t xml:space="preserve">Передачи мяча двумя руками на месте и после перемещения. </w:t>
            </w:r>
            <w:r w:rsidRPr="00BE4BCB">
              <w:rPr>
                <w:rFonts w:ascii="Times New Roman" w:eastAsia="Tahoma" w:hAnsi="Times New Roman" w:cs="Times New Roman"/>
                <w:color w:val="000000"/>
                <w:sz w:val="28"/>
                <w:szCs w:val="28"/>
                <w:lang w:eastAsia="ru-RU"/>
              </w:rPr>
              <w:lastRenderedPageBreak/>
              <w:t>Передачи двумя руками в парах, тройках. Передачи мяча над собой, через сетку.</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Индивидуальные тактические действия в защите.</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ahoma" w:hAnsi="Times New Roman" w:cs="Times New Roman"/>
                <w:color w:val="000000"/>
                <w:sz w:val="28"/>
                <w:szCs w:val="28"/>
                <w:lang w:eastAsia="ru-RU"/>
              </w:rPr>
            </w:pPr>
            <w:r w:rsidRPr="00BE4BCB">
              <w:rPr>
                <w:rFonts w:ascii="Times New Roman" w:eastAsia="Times New Roman" w:hAnsi="Times New Roman" w:cs="Times New Roman"/>
                <w:sz w:val="28"/>
                <w:szCs w:val="28"/>
                <w:lang w:eastAsia="ru-RU"/>
              </w:rPr>
              <w:t>Индивидуальные тактические действия в защите.</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Верхняя прямая подача</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ahoma" w:hAnsi="Times New Roman" w:cs="Times New Roman"/>
                <w:color w:val="000000"/>
                <w:sz w:val="28"/>
                <w:szCs w:val="28"/>
                <w:lang w:eastAsia="ru-RU"/>
              </w:rPr>
            </w:pPr>
            <w:r w:rsidRPr="00BE4BCB">
              <w:rPr>
                <w:rFonts w:ascii="Times New Roman" w:eastAsia="Times New Roman" w:hAnsi="Times New Roman" w:cs="Times New Roman"/>
                <w:sz w:val="28"/>
                <w:szCs w:val="28"/>
                <w:lang w:eastAsia="ru-RU"/>
              </w:rPr>
              <w:t>Верхняя прямая подача (с расстояния 3-6 метров от сетки, через сетку).</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Закрепление техники приема мяча с подачи</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ahoma" w:hAnsi="Times New Roman" w:cs="Times New Roman"/>
                <w:color w:val="000000"/>
                <w:sz w:val="28"/>
                <w:szCs w:val="28"/>
                <w:lang w:eastAsia="ru-RU"/>
              </w:rPr>
              <w:t>Прием мяча. Прием подачи.</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 и эстафеты. Двусторонняя учебная игра</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 эстафеты с мячом.  Перемещение на площадке. Игры и игровые задания. Учебная игра. Приложение №4.</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F7627F"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212F">
              <w:rPr>
                <w:rFonts w:ascii="Times New Roman" w:eastAsia="Times New Roman" w:hAnsi="Times New Roman" w:cs="Times New Roman"/>
                <w:sz w:val="28"/>
                <w:szCs w:val="28"/>
                <w:lang w:eastAsia="ru-RU"/>
              </w:rPr>
              <w:t>1,5</w:t>
            </w:r>
          </w:p>
        </w:tc>
      </w:tr>
      <w:tr w:rsidR="00BE4BCB" w:rsidRPr="00BE4BCB" w:rsidTr="00F15950">
        <w:tc>
          <w:tcPr>
            <w:tcW w:w="8906" w:type="dxa"/>
            <w:gridSpan w:val="3"/>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Футбол</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F7627F"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Pr>
                <w:rFonts w:ascii="Times New Roman" w:eastAsia="Tahoma" w:hAnsi="Times New Roman" w:cs="Times New Roman"/>
                <w:b/>
                <w:color w:val="000000"/>
                <w:sz w:val="28"/>
                <w:szCs w:val="28"/>
                <w:lang w:eastAsia="ru-RU"/>
              </w:rPr>
              <w:t>4,5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Остановка  катящегося  мяча.  </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Остановка катящегося мяча внутренней стороной стопы и подошвой.</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Ведение  мяча.</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BE4BCB">
              <w:rPr>
                <w:rFonts w:ascii="Times New Roman" w:eastAsia="Times New Roman" w:hAnsi="Times New Roman" w:cs="Times New Roman"/>
                <w:sz w:val="28"/>
                <w:szCs w:val="28"/>
                <w:lang w:eastAsia="ru-RU"/>
              </w:rPr>
              <w:t>Ведение  мяча  внешней  и  внутренней  частью  подъёма  по  прямой, по  дуге, с  остановками  по  сигналу, между  стойками,      с  обводкой  стоек.</w:t>
            </w:r>
            <w:proofErr w:type="gramEnd"/>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Игра  в  футбол  по  упрощённым  правилам  (мини-футбол)</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Игра по упрощенным правилам на площадках разных размеров. Игры и игровые задания 2:1, 3:1, 3:2, 3:3. Игра в мини-футбол.</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68212F">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w:t>
            </w:r>
          </w:p>
        </w:tc>
        <w:tc>
          <w:tcPr>
            <w:tcW w:w="4653"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 «Гонка  мячей», «Метко  в  цель», «Футбольный  бильярд» Приложение №4.</w:t>
            </w: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68212F"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b/>
                <w:sz w:val="28"/>
                <w:szCs w:val="28"/>
                <w:lang w:eastAsia="ru-RU"/>
              </w:rPr>
              <w:t>Физическая подготовка в процессе занятий</w:t>
            </w:r>
          </w:p>
        </w:tc>
        <w:tc>
          <w:tcPr>
            <w:tcW w:w="4653"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 xml:space="preserve">Итого </w:t>
            </w:r>
          </w:p>
        </w:tc>
        <w:tc>
          <w:tcPr>
            <w:tcW w:w="4653"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F7627F"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r>
    </w:tbl>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p>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68212F" w:rsidRDefault="0068212F"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BE4BCB" w:rsidRPr="00BE4BCB" w:rsidRDefault="00F15950" w:rsidP="00BE4BCB">
      <w:pPr>
        <w:spacing w:after="0" w:line="200" w:lineRule="atLeast"/>
        <w:ind w:left="720"/>
        <w:contextualSpacing/>
        <w:jc w:val="both"/>
        <w:rPr>
          <w:rFonts w:ascii="Times New Roman" w:eastAsia="Tahoma" w:hAnsi="Times New Roman" w:cs="Times New Roman"/>
          <w:color w:val="000000"/>
          <w:sz w:val="28"/>
          <w:szCs w:val="28"/>
          <w:lang w:eastAsia="ru-RU"/>
        </w:rPr>
      </w:pPr>
      <w:r>
        <w:rPr>
          <w:rFonts w:ascii="Times New Roman" w:eastAsia="Tahoma" w:hAnsi="Times New Roman" w:cs="Times New Roman"/>
          <w:b/>
          <w:color w:val="000000"/>
          <w:sz w:val="28"/>
          <w:szCs w:val="28"/>
          <w:lang w:eastAsia="ru-RU"/>
        </w:rPr>
        <w:lastRenderedPageBreak/>
        <w:t>4.2</w:t>
      </w:r>
      <w:r w:rsidR="00BE4BCB" w:rsidRPr="00BE4BCB">
        <w:rPr>
          <w:rFonts w:ascii="Times New Roman" w:eastAsia="Tahoma" w:hAnsi="Times New Roman" w:cs="Times New Roman"/>
          <w:b/>
          <w:color w:val="000000"/>
          <w:sz w:val="28"/>
          <w:szCs w:val="28"/>
          <w:lang w:eastAsia="ru-RU"/>
        </w:rPr>
        <w:t xml:space="preserve"> </w:t>
      </w:r>
      <w:r w:rsidR="008C55C2">
        <w:rPr>
          <w:rFonts w:ascii="Times New Roman" w:eastAsia="Tahoma" w:hAnsi="Times New Roman" w:cs="Times New Roman"/>
          <w:color w:val="000000"/>
          <w:sz w:val="28"/>
          <w:szCs w:val="28"/>
          <w:lang w:eastAsia="ru-RU"/>
        </w:rPr>
        <w:t>Тематическое планирование 8-9</w:t>
      </w:r>
      <w:r w:rsidR="00BE4BCB" w:rsidRPr="00BE4BCB">
        <w:rPr>
          <w:rFonts w:ascii="Times New Roman" w:eastAsia="Tahoma" w:hAnsi="Times New Roman" w:cs="Times New Roman"/>
          <w:color w:val="000000"/>
          <w:sz w:val="28"/>
          <w:szCs w:val="28"/>
          <w:lang w:eastAsia="ru-RU"/>
        </w:rPr>
        <w:t xml:space="preserve"> класс</w:t>
      </w:r>
    </w:p>
    <w:p w:rsidR="00BE4BCB" w:rsidRPr="00BE4BCB" w:rsidRDefault="00BE4BCB"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654"/>
        <w:gridCol w:w="1265"/>
      </w:tblGrid>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Тема</w:t>
            </w:r>
          </w:p>
        </w:tc>
        <w:tc>
          <w:tcPr>
            <w:tcW w:w="4654"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Кол-во часов</w:t>
            </w:r>
          </w:p>
        </w:tc>
      </w:tr>
      <w:tr w:rsidR="00BE4BCB" w:rsidRPr="00BE4BCB" w:rsidTr="00F15950">
        <w:tc>
          <w:tcPr>
            <w:tcW w:w="8907" w:type="dxa"/>
            <w:gridSpan w:val="3"/>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Calibri" w:hAnsi="Times New Roman" w:cs="Times New Roman"/>
                <w:b/>
                <w:sz w:val="28"/>
                <w:szCs w:val="28"/>
                <w:lang w:eastAsia="ar-SA"/>
              </w:rPr>
              <w:t>Баскетбол</w:t>
            </w:r>
          </w:p>
        </w:tc>
        <w:tc>
          <w:tcPr>
            <w:tcW w:w="1265"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E52D81"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Pr>
                <w:rFonts w:ascii="Times New Roman" w:eastAsia="Tahoma" w:hAnsi="Times New Roman" w:cs="Times New Roman"/>
                <w:b/>
                <w:color w:val="000000"/>
                <w:sz w:val="28"/>
                <w:szCs w:val="28"/>
                <w:lang w:eastAsia="ru-RU"/>
              </w:rPr>
              <w:t>(11)</w:t>
            </w:r>
            <w:r w:rsidR="0068212F">
              <w:rPr>
                <w:rFonts w:ascii="Times New Roman" w:eastAsia="Tahoma" w:hAnsi="Times New Roman" w:cs="Times New Roman"/>
                <w:b/>
                <w:color w:val="000000"/>
                <w:sz w:val="28"/>
                <w:szCs w:val="28"/>
                <w:lang w:eastAsia="ru-RU"/>
              </w:rPr>
              <w:t>5.5</w:t>
            </w:r>
          </w:p>
        </w:tc>
      </w:tr>
      <w:tr w:rsidR="00BE4BCB" w:rsidRPr="00BE4BCB" w:rsidTr="00F15950">
        <w:tc>
          <w:tcPr>
            <w:tcW w:w="10172" w:type="dxa"/>
            <w:gridSpan w:val="4"/>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i/>
                <w:sz w:val="28"/>
                <w:szCs w:val="28"/>
                <w:lang w:eastAsia="ru-RU"/>
              </w:rPr>
              <w:t xml:space="preserve">Технические действия                                                                                                    </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Стойки и перемещения</w:t>
            </w:r>
          </w:p>
        </w:tc>
        <w:tc>
          <w:tcPr>
            <w:tcW w:w="4654" w:type="dxa"/>
            <w:vMerge w:val="restart"/>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8C55C2">
              <w:rPr>
                <w:rFonts w:ascii="Times New Roman" w:eastAsia="Times New Roman" w:hAnsi="Times New Roman" w:cs="Times New Roman"/>
                <w:sz w:val="28"/>
                <w:szCs w:val="28"/>
                <w:lang w:eastAsia="ru-RU"/>
              </w:rPr>
              <w:t>0,2</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Остановки баскетболиста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40" w:lineRule="auto"/>
              <w:rPr>
                <w:rFonts w:ascii="Times New Roman" w:eastAsia="Times New Roman" w:hAnsi="Times New Roman" w:cs="Times New Roman"/>
                <w:sz w:val="28"/>
                <w:szCs w:val="28"/>
                <w:lang w:eastAsia="ru-RU"/>
              </w:rPr>
            </w:pP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8C55C2">
              <w:rPr>
                <w:rFonts w:ascii="Times New Roman" w:eastAsia="Times New Roman" w:hAnsi="Times New Roman" w:cs="Times New Roman"/>
                <w:sz w:val="28"/>
                <w:szCs w:val="28"/>
                <w:lang w:eastAsia="ru-RU"/>
              </w:rPr>
              <w:t>0,3</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Передачи мяча </w:t>
            </w:r>
          </w:p>
        </w:tc>
        <w:tc>
          <w:tcPr>
            <w:tcW w:w="4654" w:type="dxa"/>
            <w:vMerge w:val="restart"/>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55C2">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Ловля мяча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40" w:lineRule="auto"/>
              <w:rPr>
                <w:rFonts w:ascii="Times New Roman" w:eastAsia="Times New Roman" w:hAnsi="Times New Roman" w:cs="Times New Roman"/>
                <w:sz w:val="28"/>
                <w:szCs w:val="28"/>
                <w:lang w:eastAsia="ru-RU"/>
              </w:rPr>
            </w:pP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55C2">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Ведение мяча </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55C2">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6</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Броски в кольцо </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Броски одной и двумя руками с места, в движении (после ведения, после ловли) и в прыжке с противодействием. Максимальное расстояние до корзины 4,80 метра.</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55C2">
              <w:rPr>
                <w:rFonts w:ascii="Times New Roman" w:eastAsia="Times New Roman" w:hAnsi="Times New Roman" w:cs="Times New Roman"/>
                <w:sz w:val="28"/>
                <w:szCs w:val="28"/>
                <w:lang w:eastAsia="ru-RU"/>
              </w:rPr>
              <w:t>0,5</w:t>
            </w:r>
          </w:p>
        </w:tc>
      </w:tr>
      <w:tr w:rsidR="00BE4BCB" w:rsidRPr="00BE4BCB" w:rsidTr="00F15950">
        <w:tc>
          <w:tcPr>
            <w:tcW w:w="10172" w:type="dxa"/>
            <w:gridSpan w:val="4"/>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i/>
                <w:sz w:val="28"/>
                <w:szCs w:val="28"/>
                <w:lang w:eastAsia="ru-RU"/>
              </w:rPr>
              <w:t xml:space="preserve">Тактические действия </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7</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Игра в защите </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Выравнивание и выбивание мяча. Перехват мяча. Комбинация из освоенных элементов техники перемещений и владения мячом.</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55C2">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8</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Игра в нападении </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Тактика свободного нападения. Позиционное нападение (5:0) с изменения позиций игроков. Нападение быстрым прорывом(2:1). Взаимодействие двух игроков </w:t>
            </w:r>
            <w:r w:rsidRPr="00BE4BCB">
              <w:rPr>
                <w:rFonts w:ascii="Times New Roman" w:eastAsia="Times New Roman" w:hAnsi="Times New Roman" w:cs="Times New Roman"/>
                <w:sz w:val="28"/>
                <w:szCs w:val="28"/>
                <w:lang w:eastAsia="ru-RU"/>
              </w:rPr>
              <w:lastRenderedPageBreak/>
              <w:t>«отдай мяч и выйди». Комбинация из освоенных элементов: ловля, передача, ведение, бросок.</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55C2">
              <w:rPr>
                <w:rFonts w:ascii="Times New Roman" w:eastAsia="Times New Roman" w:hAnsi="Times New Roman" w:cs="Times New Roman"/>
                <w:sz w:val="28"/>
                <w:szCs w:val="28"/>
                <w:lang w:eastAsia="ru-RU"/>
              </w:rPr>
              <w:t>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lastRenderedPageBreak/>
              <w:t>9</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p>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Тестирование</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Тестирование уровня развития двигательных способностей, уровня </w:t>
            </w:r>
            <w:proofErr w:type="spellStart"/>
            <w:r w:rsidRPr="00BE4BCB">
              <w:rPr>
                <w:rFonts w:ascii="Times New Roman" w:eastAsia="Times New Roman" w:hAnsi="Times New Roman" w:cs="Times New Roman"/>
                <w:sz w:val="28"/>
                <w:szCs w:val="28"/>
                <w:lang w:eastAsia="ru-RU"/>
              </w:rPr>
              <w:t>сформированности</w:t>
            </w:r>
            <w:proofErr w:type="spellEnd"/>
            <w:r w:rsidRPr="00BE4BCB">
              <w:rPr>
                <w:rFonts w:ascii="Times New Roman" w:eastAsia="Times New Roman" w:hAnsi="Times New Roman" w:cs="Times New Roman"/>
                <w:sz w:val="28"/>
                <w:szCs w:val="28"/>
                <w:lang w:eastAsia="ru-RU"/>
              </w:rPr>
              <w:t xml:space="preserve"> технических умений и навыков. </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tabs>
                <w:tab w:val="left" w:pos="426"/>
              </w:tabs>
              <w:spacing w:after="0" w:line="240" w:lineRule="auto"/>
              <w:jc w:val="center"/>
              <w:rPr>
                <w:rFonts w:ascii="Times New Roman" w:eastAsia="Times New Roman" w:hAnsi="Times New Roman" w:cs="Times New Roman"/>
                <w:sz w:val="28"/>
                <w:szCs w:val="28"/>
                <w:lang w:eastAsia="ru-RU"/>
              </w:rPr>
            </w:pPr>
          </w:p>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E4BCB" w:rsidRPr="00BE4BCB">
              <w:rPr>
                <w:rFonts w:ascii="Times New Roman" w:eastAsia="Times New Roman" w:hAnsi="Times New Roman" w:cs="Times New Roman"/>
                <w:sz w:val="28"/>
                <w:szCs w:val="28"/>
                <w:lang w:eastAsia="ru-RU"/>
              </w:rPr>
              <w:t>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10</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Участие в соревнованиях</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tabs>
                <w:tab w:val="left" w:pos="426"/>
              </w:tabs>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Игра по правилам баскетбола. Участие в школьных соревнованиях. </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tabs>
                <w:tab w:val="left" w:pos="42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C55C2">
              <w:rPr>
                <w:rFonts w:ascii="Times New Roman" w:eastAsia="Times New Roman" w:hAnsi="Times New Roman" w:cs="Times New Roman"/>
                <w:sz w:val="28"/>
                <w:szCs w:val="28"/>
                <w:lang w:eastAsia="ru-RU"/>
              </w:rPr>
              <w:t>1</w:t>
            </w:r>
          </w:p>
        </w:tc>
      </w:tr>
      <w:tr w:rsidR="00BE4BCB" w:rsidRPr="00BE4BCB" w:rsidTr="00F15950">
        <w:tc>
          <w:tcPr>
            <w:tcW w:w="8907" w:type="dxa"/>
            <w:gridSpan w:val="3"/>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Calibri" w:hAnsi="Times New Roman" w:cs="Times New Roman"/>
                <w:b/>
                <w:sz w:val="28"/>
                <w:szCs w:val="28"/>
                <w:lang w:eastAsia="ar-SA"/>
              </w:rPr>
              <w:t xml:space="preserve">Волейбол </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tabs>
                <w:tab w:val="left" w:pos="42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68212F">
              <w:rPr>
                <w:rFonts w:ascii="Times New Roman" w:eastAsia="Times New Roman" w:hAnsi="Times New Roman" w:cs="Times New Roman"/>
                <w:b/>
                <w:sz w:val="28"/>
                <w:szCs w:val="28"/>
                <w:lang w:eastAsia="ru-RU"/>
              </w:rPr>
              <w:t>5,5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pacing w:val="10"/>
                <w:sz w:val="28"/>
                <w:szCs w:val="28"/>
                <w:lang w:eastAsia="ru-RU"/>
              </w:rPr>
            </w:pPr>
            <w:r w:rsidRPr="00BE4BCB">
              <w:rPr>
                <w:rFonts w:ascii="Times New Roman" w:eastAsia="Times New Roman" w:hAnsi="Times New Roman" w:cs="Times New Roman"/>
                <w:spacing w:val="10"/>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Индивидуальные тактические действия в нападении.</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Прямой нападающий удар после подбрасывания мяча партнером. Индивидуальные действия игроков в зависимости от позиции игрока на площадке.</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E52D81">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Индивидуальные тактические действия в защите.</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Индивидуальные действия игроков в зависимости от позиции игрока на площадке. Прием мяча, отраженного сеткой. Одиночное блокирование и страховка.</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Закрепление техники передачи</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Передача мяча в двойках, тройках, через сетку, в заданную часть площадки.</w:t>
            </w:r>
          </w:p>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Комбинации из освоенных элементов.</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Верхняя прямая подача</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Верхняя прямая подача</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Закрепление техники приема мяча с подачи</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Приема мяча с подачи. Комбинации из освоенных элементов: прием, передача, блокирование.</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6</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 и эстафеты. Двусторонняя учебная игра</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 и эстафеты. Приложение №4. Игры и игровые задания по упрощенным правилам. Взаимодействие игроков на площадке. Игра по правилам.</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BE4BCB" w:rsidRPr="00BE4BCB" w:rsidTr="00F15950">
        <w:tc>
          <w:tcPr>
            <w:tcW w:w="8907" w:type="dxa"/>
            <w:gridSpan w:val="3"/>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sidRPr="00BE4BCB">
              <w:rPr>
                <w:rFonts w:ascii="Times New Roman" w:eastAsia="Tahoma" w:hAnsi="Times New Roman" w:cs="Times New Roman"/>
                <w:b/>
                <w:color w:val="000000"/>
                <w:sz w:val="28"/>
                <w:szCs w:val="28"/>
                <w:lang w:eastAsia="ru-RU"/>
              </w:rPr>
              <w:t>Футбол</w:t>
            </w:r>
          </w:p>
        </w:tc>
        <w:tc>
          <w:tcPr>
            <w:tcW w:w="1265"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E52D81" w:rsidP="00BE4BCB">
            <w:pPr>
              <w:spacing w:before="100" w:beforeAutospacing="1" w:after="100" w:afterAutospacing="1" w:line="240" w:lineRule="auto"/>
              <w:contextualSpacing/>
              <w:jc w:val="center"/>
              <w:rPr>
                <w:rFonts w:ascii="Times New Roman" w:eastAsia="Tahoma" w:hAnsi="Times New Roman" w:cs="Times New Roman"/>
                <w:b/>
                <w:color w:val="000000"/>
                <w:sz w:val="28"/>
                <w:szCs w:val="28"/>
                <w:lang w:eastAsia="ru-RU"/>
              </w:rPr>
            </w:pPr>
            <w:r>
              <w:rPr>
                <w:rFonts w:ascii="Times New Roman" w:eastAsia="Tahoma" w:hAnsi="Times New Roman" w:cs="Times New Roman"/>
                <w:b/>
                <w:color w:val="000000"/>
                <w:sz w:val="28"/>
                <w:szCs w:val="28"/>
                <w:lang w:eastAsia="ru-RU"/>
              </w:rPr>
              <w:t>(9)</w:t>
            </w:r>
            <w:r w:rsidR="0068212F">
              <w:rPr>
                <w:rFonts w:ascii="Times New Roman" w:eastAsia="Tahoma" w:hAnsi="Times New Roman" w:cs="Times New Roman"/>
                <w:b/>
                <w:color w:val="000000"/>
                <w:sz w:val="28"/>
                <w:szCs w:val="28"/>
                <w:lang w:eastAsia="ru-RU"/>
              </w:rPr>
              <w:t>4,5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40" w:lineRule="auto"/>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Удар по мячу</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Удары по воротам указанными способами на точность (меткость) попадания мячом в цель.</w:t>
            </w:r>
          </w:p>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 xml:space="preserve">Удар  ногой  с  разбега  по  неподвижному  и  катящемуся  мячу  в  горизонтальную (полоса  шириной 1,5 метра, длиной  до  7-8 метров) мишень  в  вертикальную (полоса  шириной  2 метра, длиной  </w:t>
            </w:r>
            <w:r w:rsidRPr="00BE4BCB">
              <w:rPr>
                <w:rFonts w:ascii="Times New Roman" w:eastAsia="Times New Roman" w:hAnsi="Times New Roman" w:cs="Times New Roman"/>
                <w:sz w:val="28"/>
                <w:szCs w:val="28"/>
                <w:lang w:eastAsia="ru-RU"/>
              </w:rPr>
              <w:lastRenderedPageBreak/>
              <w:t>5-6 метров) мишень</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Ведение  мяча  между  предметами  и  с  обводкой  предметов</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Ведение мяча по прямой с изменением направления движения и скорости ведения без сопротивления защитника, с пассивным и  активным  сопротивлением защитника</w:t>
            </w:r>
            <w:proofErr w:type="gramStart"/>
            <w:r w:rsidRPr="00BE4BCB">
              <w:rPr>
                <w:rFonts w:ascii="Times New Roman" w:eastAsia="Times New Roman" w:hAnsi="Times New Roman" w:cs="Times New Roman"/>
                <w:sz w:val="28"/>
                <w:szCs w:val="28"/>
                <w:lang w:eastAsia="ru-RU"/>
              </w:rPr>
              <w:t>.</w:t>
            </w:r>
            <w:proofErr w:type="gramEnd"/>
            <w:r w:rsidRPr="00BE4BCB">
              <w:rPr>
                <w:rFonts w:ascii="Times New Roman" w:eastAsia="Times New Roman" w:hAnsi="Times New Roman" w:cs="Times New Roman"/>
                <w:sz w:val="28"/>
                <w:szCs w:val="28"/>
                <w:lang w:eastAsia="ru-RU"/>
              </w:rPr>
              <w:t xml:space="preserve"> </w:t>
            </w:r>
            <w:proofErr w:type="gramStart"/>
            <w:r w:rsidRPr="00BE4BCB">
              <w:rPr>
                <w:rFonts w:ascii="Times New Roman" w:eastAsia="Times New Roman" w:hAnsi="Times New Roman" w:cs="Times New Roman"/>
                <w:sz w:val="28"/>
                <w:szCs w:val="28"/>
                <w:lang w:eastAsia="ru-RU"/>
              </w:rPr>
              <w:t>в</w:t>
            </w:r>
            <w:proofErr w:type="gramEnd"/>
            <w:r w:rsidRPr="00BE4BCB">
              <w:rPr>
                <w:rFonts w:ascii="Times New Roman" w:eastAsia="Times New Roman" w:hAnsi="Times New Roman" w:cs="Times New Roman"/>
                <w:sz w:val="28"/>
                <w:szCs w:val="28"/>
                <w:lang w:eastAsia="ru-RU"/>
              </w:rPr>
              <w:t>едущей и не ведущей ногой. Ложные движения.</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по</w:t>
            </w:r>
            <w:r w:rsidR="00BE4BCB" w:rsidRPr="00BE4BCB">
              <w:rPr>
                <w:rFonts w:ascii="Times New Roman" w:eastAsia="Times New Roman" w:hAnsi="Times New Roman" w:cs="Times New Roman"/>
                <w:sz w:val="28"/>
                <w:szCs w:val="28"/>
                <w:lang w:eastAsia="ru-RU"/>
              </w:rPr>
              <w:t xml:space="preserve"> правилам.</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after="0" w:line="200" w:lineRule="atLeast"/>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Игра по упрощенным правилам на площадках разных размеров. Игра по правилам.</w:t>
            </w: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w:t>
            </w:r>
          </w:p>
        </w:tc>
        <w:tc>
          <w:tcPr>
            <w:tcW w:w="4654"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BE4BCB">
              <w:rPr>
                <w:rFonts w:ascii="Times New Roman" w:eastAsia="Times New Roman" w:hAnsi="Times New Roman" w:cs="Times New Roman"/>
                <w:sz w:val="28"/>
                <w:szCs w:val="28"/>
                <w:lang w:eastAsia="ru-RU"/>
              </w:rPr>
              <w:t>Подвижные  игры: «Передал – садись», «Передай  мяч  головой». Эстафеты. Приложение №4.</w:t>
            </w: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BE4BCB" w:rsidRPr="00BE4BCB" w:rsidRDefault="00E52D81"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E4BCB">
              <w:rPr>
                <w:rFonts w:ascii="Times New Roman" w:eastAsia="Times New Roman" w:hAnsi="Times New Roman" w:cs="Times New Roman"/>
                <w:b/>
                <w:sz w:val="28"/>
                <w:szCs w:val="28"/>
                <w:lang w:eastAsia="ru-RU"/>
              </w:rPr>
              <w:t>Физическая подготовка в процессе занятий</w:t>
            </w:r>
          </w:p>
        </w:tc>
        <w:tc>
          <w:tcPr>
            <w:tcW w:w="4654"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c>
          <w:tcPr>
            <w:tcW w:w="1265"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tc>
      </w:tr>
      <w:tr w:rsidR="00BE4BCB" w:rsidRPr="00BE4BCB" w:rsidTr="00F15950">
        <w:tc>
          <w:tcPr>
            <w:tcW w:w="851" w:type="dxa"/>
            <w:tcBorders>
              <w:top w:val="single" w:sz="4" w:space="0" w:color="auto"/>
              <w:left w:val="single" w:sz="4" w:space="0" w:color="auto"/>
              <w:bottom w:val="single" w:sz="4" w:space="0" w:color="auto"/>
              <w:right w:val="single" w:sz="4" w:space="0" w:color="auto"/>
            </w:tcBorders>
            <w:vAlign w:val="center"/>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BE4BCB">
              <w:rPr>
                <w:rFonts w:ascii="Times New Roman" w:eastAsia="Times New Roman" w:hAnsi="Times New Roman" w:cs="Times New Roman"/>
                <w:b/>
                <w:sz w:val="28"/>
                <w:szCs w:val="28"/>
                <w:lang w:eastAsia="ru-RU"/>
              </w:rPr>
              <w:t xml:space="preserve">Итого </w:t>
            </w:r>
          </w:p>
        </w:tc>
        <w:tc>
          <w:tcPr>
            <w:tcW w:w="4654" w:type="dxa"/>
            <w:tcBorders>
              <w:top w:val="single" w:sz="4" w:space="0" w:color="auto"/>
              <w:left w:val="single" w:sz="4" w:space="0" w:color="auto"/>
              <w:bottom w:val="single" w:sz="4" w:space="0" w:color="auto"/>
              <w:right w:val="single" w:sz="4" w:space="0" w:color="auto"/>
            </w:tcBorders>
          </w:tcPr>
          <w:p w:rsidR="00BE4BCB" w:rsidRPr="00BE4BCB" w:rsidRDefault="00BE4BCB"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p>
        </w:tc>
        <w:tc>
          <w:tcPr>
            <w:tcW w:w="1265" w:type="dxa"/>
            <w:tcBorders>
              <w:top w:val="single" w:sz="4" w:space="0" w:color="auto"/>
              <w:left w:val="single" w:sz="4" w:space="0" w:color="auto"/>
              <w:bottom w:val="single" w:sz="4" w:space="0" w:color="auto"/>
              <w:right w:val="single" w:sz="4" w:space="0" w:color="auto"/>
            </w:tcBorders>
            <w:hideMark/>
          </w:tcPr>
          <w:p w:rsidR="00BE4BCB" w:rsidRPr="00BE4BCB" w:rsidRDefault="008C55C2" w:rsidP="00BE4BCB">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68212F">
              <w:rPr>
                <w:rFonts w:ascii="Times New Roman" w:eastAsia="Times New Roman" w:hAnsi="Times New Roman" w:cs="Times New Roman"/>
                <w:b/>
                <w:sz w:val="28"/>
                <w:szCs w:val="28"/>
                <w:lang w:eastAsia="ru-RU"/>
              </w:rPr>
              <w:t>17</w:t>
            </w:r>
          </w:p>
        </w:tc>
      </w:tr>
    </w:tbl>
    <w:p w:rsidR="00BE4BCB" w:rsidRPr="00BE4BCB" w:rsidRDefault="00BE4BCB"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BE4BCB" w:rsidRPr="00BE4BCB" w:rsidRDefault="00BE4BCB"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BE4BCB" w:rsidRPr="00BE4BCB" w:rsidRDefault="00BE4BCB"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BE4BCB" w:rsidRPr="00BE4BCB" w:rsidRDefault="00BE4BCB" w:rsidP="00BE4BCB">
      <w:pPr>
        <w:spacing w:after="0" w:line="200" w:lineRule="atLeast"/>
        <w:ind w:left="720"/>
        <w:contextualSpacing/>
        <w:jc w:val="both"/>
        <w:rPr>
          <w:rFonts w:ascii="Times New Roman" w:eastAsia="Tahoma" w:hAnsi="Times New Roman" w:cs="Times New Roman"/>
          <w:b/>
          <w:color w:val="000000"/>
          <w:sz w:val="28"/>
          <w:szCs w:val="28"/>
          <w:lang w:eastAsia="ru-RU"/>
        </w:rPr>
      </w:pPr>
    </w:p>
    <w:p w:rsidR="002645D7" w:rsidRPr="002645D7" w:rsidRDefault="002645D7" w:rsidP="002645D7">
      <w:pPr>
        <w:spacing w:after="0" w:line="200" w:lineRule="atLeast"/>
        <w:jc w:val="both"/>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2645D7" w:rsidRDefault="002645D7" w:rsidP="002645D7">
      <w:pPr>
        <w:spacing w:after="0" w:line="200" w:lineRule="atLeast"/>
        <w:ind w:left="360"/>
        <w:jc w:val="center"/>
        <w:rPr>
          <w:rFonts w:ascii="Times New Roman" w:eastAsia="Times New Roman" w:hAnsi="Times New Roman" w:cs="Times New Roman"/>
          <w:b/>
          <w:sz w:val="28"/>
          <w:szCs w:val="28"/>
          <w:lang w:eastAsia="ru-RU"/>
        </w:rPr>
      </w:pPr>
    </w:p>
    <w:p w:rsidR="00F15950" w:rsidRDefault="00F15950" w:rsidP="002645D7">
      <w:pPr>
        <w:spacing w:after="0" w:line="200" w:lineRule="atLeast"/>
        <w:ind w:left="360"/>
        <w:jc w:val="center"/>
        <w:rPr>
          <w:rFonts w:ascii="Times New Roman" w:eastAsia="Times New Roman" w:hAnsi="Times New Roman" w:cs="Times New Roman"/>
          <w:b/>
          <w:sz w:val="28"/>
          <w:szCs w:val="28"/>
          <w:lang w:eastAsia="ru-RU"/>
        </w:rPr>
      </w:pPr>
    </w:p>
    <w:p w:rsidR="002645D7" w:rsidRPr="002645D7" w:rsidRDefault="00B479A2" w:rsidP="00B479A2">
      <w:pPr>
        <w:spacing w:after="0" w:line="20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bookmarkStart w:id="0" w:name="_GoBack"/>
      <w:bookmarkEnd w:id="0"/>
      <w:r w:rsidR="002645D7" w:rsidRPr="002645D7">
        <w:rPr>
          <w:rFonts w:ascii="Times New Roman" w:eastAsia="Times New Roman" w:hAnsi="Times New Roman" w:cs="Times New Roman"/>
          <w:b/>
          <w:sz w:val="28"/>
          <w:szCs w:val="28"/>
          <w:lang w:eastAsia="ru-RU"/>
        </w:rPr>
        <w:t>Содержание программы</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     </w:t>
      </w:r>
    </w:p>
    <w:p w:rsidR="002645D7" w:rsidRPr="002645D7" w:rsidRDefault="002645D7" w:rsidP="002645D7">
      <w:pPr>
        <w:spacing w:after="0" w:line="360" w:lineRule="auto"/>
        <w:jc w:val="center"/>
        <w:rPr>
          <w:rFonts w:ascii="Times New Roman" w:eastAsia="Times New Roman" w:hAnsi="Times New Roman" w:cs="Times New Roman"/>
          <w:b/>
          <w:sz w:val="28"/>
          <w:szCs w:val="28"/>
          <w:lang w:eastAsia="ru-RU"/>
        </w:rPr>
      </w:pPr>
      <w:r w:rsidRPr="002645D7">
        <w:rPr>
          <w:rFonts w:ascii="Times New Roman" w:eastAsia="Times New Roman" w:hAnsi="Times New Roman" w:cs="Times New Roman"/>
          <w:b/>
          <w:sz w:val="28"/>
          <w:szCs w:val="28"/>
          <w:lang w:eastAsia="ru-RU"/>
        </w:rPr>
        <w:t>Первый год обучения</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Общая физическая подготовка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w:t>
      </w:r>
      <w:proofErr w:type="gramStart"/>
      <w:r w:rsidRPr="002645D7">
        <w:rPr>
          <w:rFonts w:ascii="Times New Roman" w:eastAsia="Times New Roman" w:hAnsi="Times New Roman" w:cs="Times New Roman"/>
          <w:sz w:val="28"/>
          <w:szCs w:val="28"/>
          <w:lang w:eastAsia="ru-RU"/>
        </w:rPr>
        <w:t xml:space="preserve"> ,</w:t>
      </w:r>
      <w:proofErr w:type="gramEnd"/>
      <w:r w:rsidRPr="002645D7">
        <w:rPr>
          <w:rFonts w:ascii="Times New Roman" w:eastAsia="Times New Roman" w:hAnsi="Times New Roman" w:cs="Times New Roman"/>
          <w:sz w:val="28"/>
          <w:szCs w:val="28"/>
          <w:lang w:eastAsia="ru-RU"/>
        </w:rPr>
        <w:t xml:space="preserve">    со  скакалкой, с  высоты  до  40 см, </w:t>
      </w:r>
      <w:proofErr w:type="spellStart"/>
      <w:r w:rsidRPr="002645D7">
        <w:rPr>
          <w:rFonts w:ascii="Times New Roman" w:eastAsia="Times New Roman" w:hAnsi="Times New Roman" w:cs="Times New Roman"/>
          <w:sz w:val="28"/>
          <w:szCs w:val="28"/>
          <w:lang w:eastAsia="ru-RU"/>
        </w:rPr>
        <w:t>напрыгивание</w:t>
      </w:r>
      <w:proofErr w:type="spellEnd"/>
      <w:r w:rsidRPr="002645D7">
        <w:rPr>
          <w:rFonts w:ascii="Times New Roman" w:eastAsia="Times New Roman" w:hAnsi="Times New Roman" w:cs="Times New Roman"/>
          <w:sz w:val="28"/>
          <w:szCs w:val="28"/>
          <w:lang w:eastAsia="ru-RU"/>
        </w:rPr>
        <w:t xml:space="preserve">  на  скамейку.  Метание  малого  мяча  на  дальность  и  в  цель</w:t>
      </w:r>
      <w:proofErr w:type="gramStart"/>
      <w:r w:rsidRPr="002645D7">
        <w:rPr>
          <w:rFonts w:ascii="Times New Roman" w:eastAsia="Times New Roman" w:hAnsi="Times New Roman" w:cs="Times New Roman"/>
          <w:sz w:val="28"/>
          <w:szCs w:val="28"/>
          <w:lang w:eastAsia="ru-RU"/>
        </w:rPr>
        <w:t>.</w:t>
      </w:r>
      <w:proofErr w:type="gramEnd"/>
      <w:r w:rsidRPr="002645D7">
        <w:rPr>
          <w:rFonts w:ascii="Times New Roman" w:eastAsia="Times New Roman" w:hAnsi="Times New Roman" w:cs="Times New Roman"/>
          <w:sz w:val="28"/>
          <w:szCs w:val="28"/>
          <w:lang w:eastAsia="ru-RU"/>
        </w:rPr>
        <w:t xml:space="preserve">  </w:t>
      </w:r>
      <w:proofErr w:type="gramStart"/>
      <w:r w:rsidRPr="002645D7">
        <w:rPr>
          <w:rFonts w:ascii="Times New Roman" w:eastAsia="Times New Roman" w:hAnsi="Times New Roman" w:cs="Times New Roman"/>
          <w:sz w:val="28"/>
          <w:szCs w:val="28"/>
          <w:lang w:eastAsia="ru-RU"/>
        </w:rPr>
        <w:t>м</w:t>
      </w:r>
      <w:proofErr w:type="gramEnd"/>
      <w:r w:rsidRPr="002645D7">
        <w:rPr>
          <w:rFonts w:ascii="Times New Roman" w:eastAsia="Times New Roman" w:hAnsi="Times New Roman" w:cs="Times New Roman"/>
          <w:sz w:val="28"/>
          <w:szCs w:val="28"/>
          <w:lang w:eastAsia="ru-RU"/>
        </w:rPr>
        <w:t>етание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 xml:space="preserve">Баскетбол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Основные  части  тела.  Мышцы</w:t>
      </w:r>
      <w:r w:rsidRPr="002645D7">
        <w:rPr>
          <w:rFonts w:ascii="Times New Roman" w:eastAsia="Times New Roman" w:hAnsi="Times New Roman" w:cs="Times New Roman"/>
          <w:i/>
          <w:sz w:val="28"/>
          <w:szCs w:val="28"/>
          <w:lang w:eastAsia="ru-RU"/>
        </w:rPr>
        <w:t xml:space="preserve">, </w:t>
      </w:r>
      <w:r w:rsidRPr="002645D7">
        <w:rPr>
          <w:rFonts w:ascii="Times New Roman" w:eastAsia="Times New Roman" w:hAnsi="Times New Roman" w:cs="Times New Roman"/>
          <w:sz w:val="28"/>
          <w:szCs w:val="28"/>
          <w:lang w:eastAsia="ru-RU"/>
        </w:rPr>
        <w:t>кости  и  суставы.  Как  укрепить  свои  кости  и  мышцы.  Физические  упражнения.  Режим  дня  и  режим  питания.</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Броски  мяча  двумя  руками  стоя  на  месте  (мяч  снизу, мяч  у  груди, мяч  сзади  над  головой);</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передача  мяча (снизу, от  груди, от  плеча);  ловля  мяча  на  месте  и  в  движении – низко  летящего  и  летящего  на  уровне  головы.</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Волейбол</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lastRenderedPageBreak/>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 xml:space="preserve"> Специальная  разминка  волейболиста.</w:t>
      </w:r>
      <w:r w:rsidRPr="002645D7">
        <w:rPr>
          <w:rFonts w:ascii="Times New Roman" w:eastAsia="Times New Roman" w:hAnsi="Times New Roman" w:cs="Times New Roman"/>
          <w:i/>
          <w:sz w:val="28"/>
          <w:szCs w:val="28"/>
          <w:lang w:eastAsia="ru-RU"/>
        </w:rPr>
        <w:t xml:space="preserve"> </w:t>
      </w:r>
      <w:r w:rsidRPr="002645D7">
        <w:rPr>
          <w:rFonts w:ascii="Times New Roman" w:eastAsia="Times New Roman" w:hAnsi="Times New Roman" w:cs="Times New Roman"/>
          <w:sz w:val="28"/>
          <w:szCs w:val="28"/>
          <w:lang w:eastAsia="ru-RU"/>
        </w:rPr>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Стойка  игрока, передвижение  в  стойке.  Подвижные  игры: «Брось  и  попади»,  «Сумей  принять»;  игровые  упражнения  «Брось – поймай», «Кто  лучший?»</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 xml:space="preserve">Футбол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 xml:space="preserve">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2645D7" w:rsidRPr="002645D7" w:rsidRDefault="002645D7" w:rsidP="002645D7">
      <w:pPr>
        <w:spacing w:after="0" w:line="360" w:lineRule="auto"/>
        <w:jc w:val="both"/>
        <w:rPr>
          <w:rFonts w:ascii="Times New Roman" w:eastAsia="Times New Roman" w:hAnsi="Times New Roman" w:cs="Times New Roman"/>
          <w:b/>
          <w:sz w:val="28"/>
          <w:szCs w:val="28"/>
          <w:lang w:eastAsia="ru-RU"/>
        </w:rPr>
      </w:pPr>
      <w:r w:rsidRPr="002645D7">
        <w:rPr>
          <w:rFonts w:ascii="Times New Roman" w:eastAsia="Times New Roman" w:hAnsi="Times New Roman" w:cs="Times New Roman"/>
          <w:sz w:val="28"/>
          <w:szCs w:val="28"/>
          <w:lang w:eastAsia="ru-RU"/>
        </w:rPr>
        <w:t xml:space="preserve">                               </w:t>
      </w:r>
      <w:r w:rsidRPr="002645D7">
        <w:rPr>
          <w:rFonts w:ascii="Times New Roman" w:eastAsia="Times New Roman" w:hAnsi="Times New Roman" w:cs="Times New Roman"/>
          <w:b/>
          <w:sz w:val="28"/>
          <w:szCs w:val="28"/>
          <w:lang w:eastAsia="ru-RU"/>
        </w:rPr>
        <w:t xml:space="preserve">                 Второй год обучения</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Общая физическая подготовка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     Упражнения  для  формирования  осанки.  Общеукрепляющие  упражнения  с  предметами  и  без  предметов.</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Ходьба  на  носках, пятках, в  </w:t>
      </w:r>
      <w:proofErr w:type="spellStart"/>
      <w:r w:rsidRPr="002645D7">
        <w:rPr>
          <w:rFonts w:ascii="Times New Roman" w:eastAsia="Times New Roman" w:hAnsi="Times New Roman" w:cs="Times New Roman"/>
          <w:sz w:val="28"/>
          <w:szCs w:val="28"/>
          <w:lang w:eastAsia="ru-RU"/>
        </w:rPr>
        <w:t>полуприседе</w:t>
      </w:r>
      <w:proofErr w:type="spellEnd"/>
      <w:r w:rsidRPr="002645D7">
        <w:rPr>
          <w:rFonts w:ascii="Times New Roman" w:eastAsia="Times New Roman" w:hAnsi="Times New Roman" w:cs="Times New Roman"/>
          <w:sz w:val="28"/>
          <w:szCs w:val="28"/>
          <w:lang w:eastAsia="ru-RU"/>
        </w:rPr>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sidRPr="002645D7">
        <w:rPr>
          <w:rFonts w:ascii="Times New Roman" w:eastAsia="Times New Roman" w:hAnsi="Times New Roman" w:cs="Times New Roman"/>
          <w:sz w:val="28"/>
          <w:szCs w:val="28"/>
          <w:lang w:eastAsia="ru-RU"/>
        </w:rPr>
        <w:t>напрыгивание</w:t>
      </w:r>
      <w:proofErr w:type="spellEnd"/>
      <w:r w:rsidRPr="002645D7">
        <w:rPr>
          <w:rFonts w:ascii="Times New Roman" w:eastAsia="Times New Roman" w:hAnsi="Times New Roman" w:cs="Times New Roman"/>
          <w:sz w:val="28"/>
          <w:szCs w:val="28"/>
          <w:lang w:eastAsia="ru-RU"/>
        </w:rPr>
        <w:t xml:space="preserve">  на  скамейку.  Метание  малого  мяча  на  дальность  </w:t>
      </w:r>
      <w:r w:rsidRPr="002645D7">
        <w:rPr>
          <w:rFonts w:ascii="Times New Roman" w:eastAsia="Times New Roman" w:hAnsi="Times New Roman" w:cs="Times New Roman"/>
          <w:sz w:val="28"/>
          <w:szCs w:val="28"/>
          <w:lang w:eastAsia="ru-RU"/>
        </w:rPr>
        <w:lastRenderedPageBreak/>
        <w:t>и  в  цель, метание  на  дальность  отскока  от  стены, щита.  Броски  набивного  мяча  1 кг. Лазание  по  гимнастической  стенке, канату.  Кувырки, перекаты</w:t>
      </w:r>
      <w:proofErr w:type="gramStart"/>
      <w:r w:rsidRPr="002645D7">
        <w:rPr>
          <w:rFonts w:ascii="Times New Roman" w:eastAsia="Times New Roman" w:hAnsi="Times New Roman" w:cs="Times New Roman"/>
          <w:sz w:val="28"/>
          <w:szCs w:val="28"/>
          <w:lang w:eastAsia="ru-RU"/>
        </w:rPr>
        <w:t>.</w:t>
      </w:r>
      <w:proofErr w:type="gramEnd"/>
      <w:r w:rsidRPr="002645D7">
        <w:rPr>
          <w:rFonts w:ascii="Times New Roman" w:eastAsia="Times New Roman" w:hAnsi="Times New Roman" w:cs="Times New Roman"/>
          <w:sz w:val="28"/>
          <w:szCs w:val="28"/>
          <w:lang w:eastAsia="ru-RU"/>
        </w:rPr>
        <w:t xml:space="preserve"> </w:t>
      </w:r>
      <w:proofErr w:type="gramStart"/>
      <w:r w:rsidRPr="002645D7">
        <w:rPr>
          <w:rFonts w:ascii="Times New Roman" w:eastAsia="Times New Roman" w:hAnsi="Times New Roman" w:cs="Times New Roman"/>
          <w:sz w:val="28"/>
          <w:szCs w:val="28"/>
          <w:lang w:eastAsia="ru-RU"/>
        </w:rPr>
        <w:t>с</w:t>
      </w:r>
      <w:proofErr w:type="gramEnd"/>
      <w:r w:rsidRPr="002645D7">
        <w:rPr>
          <w:rFonts w:ascii="Times New Roman" w:eastAsia="Times New Roman" w:hAnsi="Times New Roman" w:cs="Times New Roman"/>
          <w:sz w:val="28"/>
          <w:szCs w:val="28"/>
          <w:lang w:eastAsia="ru-RU"/>
        </w:rPr>
        <w:t>тойка  на  лопатках, акробатическая  комбинация.  Упражнения  в  висах  и  упорах.</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 xml:space="preserve">Баскетбол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 xml:space="preserve">Товарищ  и  друг.  В  чём  сила  командной  игры.  Физические  упражнения – путь  к  здоровью, работоспособности  и  долголетию.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w:t>
      </w:r>
      <w:proofErr w:type="gramStart"/>
      <w:r w:rsidRPr="002645D7">
        <w:rPr>
          <w:rFonts w:ascii="Times New Roman" w:eastAsia="Times New Roman" w:hAnsi="Times New Roman" w:cs="Times New Roman"/>
          <w:sz w:val="28"/>
          <w:szCs w:val="28"/>
          <w:lang w:eastAsia="ru-RU"/>
        </w:rPr>
        <w:t>Ведение  мяча  правой  и  левой  рукой  по  прямой,  по  дуге,           с  остановками  по  сигналу.</w:t>
      </w:r>
      <w:proofErr w:type="gramEnd"/>
      <w:r w:rsidRPr="002645D7">
        <w:rPr>
          <w:rFonts w:ascii="Times New Roman" w:eastAsia="Times New Roman" w:hAnsi="Times New Roman" w:cs="Times New Roman"/>
          <w:sz w:val="28"/>
          <w:szCs w:val="28"/>
          <w:lang w:eastAsia="ru-RU"/>
        </w:rPr>
        <w:t xml:space="preserve">  Бросок  мяча  двумя  руками  от  груди  с  отражением  от  щита  с  места, после  ведения  и  остановки.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Подвижные  игры: «Мяч  среднему», «Мяч  соседу», эстафеты  с  ведением  мяча  и  с  броском  мяча  после  ведения  и  остановки.</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Волейбол</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Подводящие  упражнения  для  обучения  прямой  нижней  и  боковой  подаче.  Подбрасывание  мяча  на  заданную  высоту  и  расстояние  от  туловища.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Подвижные  игры: «Волна», «Неудобный  бросок».                                           </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 xml:space="preserve">Футбол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 xml:space="preserve">Утренняя  физическая  зарядка.  </w:t>
      </w:r>
      <w:proofErr w:type="gramStart"/>
      <w:r w:rsidRPr="002645D7">
        <w:rPr>
          <w:rFonts w:ascii="Times New Roman" w:eastAsia="Times New Roman" w:hAnsi="Times New Roman" w:cs="Times New Roman"/>
          <w:sz w:val="28"/>
          <w:szCs w:val="28"/>
          <w:lang w:eastAsia="ru-RU"/>
        </w:rPr>
        <w:t>Пред</w:t>
      </w:r>
      <w:proofErr w:type="gramEnd"/>
      <w:r w:rsidRPr="002645D7">
        <w:rPr>
          <w:rFonts w:ascii="Times New Roman" w:eastAsia="Times New Roman" w:hAnsi="Times New Roman" w:cs="Times New Roman"/>
          <w:sz w:val="28"/>
          <w:szCs w:val="28"/>
          <w:lang w:eastAsia="ru-RU"/>
        </w:rPr>
        <w:t xml:space="preserve"> матчевая  разминка.  Что  запрещено  при   игре  в  футбол.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 xml:space="preserve"> Остановка  катящегося  мяча.  </w:t>
      </w:r>
      <w:proofErr w:type="gramStart"/>
      <w:r w:rsidRPr="002645D7">
        <w:rPr>
          <w:rFonts w:ascii="Times New Roman" w:eastAsia="Times New Roman" w:hAnsi="Times New Roman" w:cs="Times New Roman"/>
          <w:sz w:val="28"/>
          <w:szCs w:val="28"/>
          <w:lang w:eastAsia="ru-RU"/>
        </w:rPr>
        <w:t xml:space="preserve">Ведение  мяча  внешней  и  внутренней  частью  подъёма  по  прямой, по  дуге, с  </w:t>
      </w:r>
      <w:r w:rsidRPr="002645D7">
        <w:rPr>
          <w:rFonts w:ascii="Times New Roman" w:eastAsia="Times New Roman" w:hAnsi="Times New Roman" w:cs="Times New Roman"/>
          <w:sz w:val="28"/>
          <w:szCs w:val="28"/>
          <w:lang w:eastAsia="ru-RU"/>
        </w:rPr>
        <w:lastRenderedPageBreak/>
        <w:t>остановками  по  сигналу, между  стойками,      с  обводкой  стоек.</w:t>
      </w:r>
      <w:proofErr w:type="gramEnd"/>
      <w:r w:rsidRPr="002645D7">
        <w:rPr>
          <w:rFonts w:ascii="Times New Roman" w:eastAsia="Times New Roman" w:hAnsi="Times New Roman" w:cs="Times New Roman"/>
          <w:sz w:val="28"/>
          <w:szCs w:val="28"/>
          <w:lang w:eastAsia="ru-RU"/>
        </w:rPr>
        <w:t xml:space="preserve">  Остановка  катящегося  мяча  внутренней  частью  стопы.  Подвижные  игры: «Гонка  мячей», «Метко  в  цель», «Футбольный  бильярд».</w:t>
      </w:r>
    </w:p>
    <w:p w:rsidR="002645D7" w:rsidRPr="002645D7" w:rsidRDefault="002645D7" w:rsidP="002645D7">
      <w:pPr>
        <w:spacing w:after="0" w:line="360" w:lineRule="auto"/>
        <w:jc w:val="center"/>
        <w:rPr>
          <w:rFonts w:ascii="Times New Roman" w:eastAsia="Times New Roman" w:hAnsi="Times New Roman" w:cs="Times New Roman"/>
          <w:b/>
          <w:sz w:val="28"/>
          <w:szCs w:val="28"/>
          <w:lang w:eastAsia="ru-RU"/>
        </w:rPr>
      </w:pPr>
      <w:r w:rsidRPr="002645D7">
        <w:rPr>
          <w:rFonts w:ascii="Times New Roman" w:eastAsia="Times New Roman" w:hAnsi="Times New Roman" w:cs="Times New Roman"/>
          <w:b/>
          <w:sz w:val="28"/>
          <w:szCs w:val="28"/>
          <w:lang w:eastAsia="ru-RU"/>
        </w:rPr>
        <w:t>Третий год обучения</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Общая физическая подготовка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sidRPr="002645D7">
        <w:rPr>
          <w:rFonts w:ascii="Times New Roman" w:eastAsia="Times New Roman" w:hAnsi="Times New Roman" w:cs="Times New Roman"/>
          <w:sz w:val="28"/>
          <w:szCs w:val="28"/>
          <w:lang w:eastAsia="ru-RU"/>
        </w:rPr>
        <w:t>напрыгивание</w:t>
      </w:r>
      <w:proofErr w:type="spellEnd"/>
      <w:r w:rsidRPr="002645D7">
        <w:rPr>
          <w:rFonts w:ascii="Times New Roman" w:eastAsia="Times New Roman" w:hAnsi="Times New Roman" w:cs="Times New Roman"/>
          <w:sz w:val="28"/>
          <w:szCs w:val="28"/>
          <w:lang w:eastAsia="ru-RU"/>
        </w:rPr>
        <w:t xml:space="preserve">  и  прыжки  в  глубину.  Метание  малого  мяча  на  дальность  и  в  цель</w:t>
      </w:r>
      <w:proofErr w:type="gramStart"/>
      <w:r w:rsidRPr="002645D7">
        <w:rPr>
          <w:rFonts w:ascii="Times New Roman" w:eastAsia="Times New Roman" w:hAnsi="Times New Roman" w:cs="Times New Roman"/>
          <w:sz w:val="28"/>
          <w:szCs w:val="28"/>
          <w:lang w:eastAsia="ru-RU"/>
        </w:rPr>
        <w:t>.</w:t>
      </w:r>
      <w:proofErr w:type="gramEnd"/>
      <w:r w:rsidRPr="002645D7">
        <w:rPr>
          <w:rFonts w:ascii="Times New Roman" w:eastAsia="Times New Roman" w:hAnsi="Times New Roman" w:cs="Times New Roman"/>
          <w:sz w:val="28"/>
          <w:szCs w:val="28"/>
          <w:lang w:eastAsia="ru-RU"/>
        </w:rPr>
        <w:t xml:space="preserve">  </w:t>
      </w:r>
      <w:proofErr w:type="gramStart"/>
      <w:r w:rsidRPr="002645D7">
        <w:rPr>
          <w:rFonts w:ascii="Times New Roman" w:eastAsia="Times New Roman" w:hAnsi="Times New Roman" w:cs="Times New Roman"/>
          <w:sz w:val="28"/>
          <w:szCs w:val="28"/>
          <w:lang w:eastAsia="ru-RU"/>
        </w:rPr>
        <w:t>м</w:t>
      </w:r>
      <w:proofErr w:type="gramEnd"/>
      <w:r w:rsidRPr="002645D7">
        <w:rPr>
          <w:rFonts w:ascii="Times New Roman" w:eastAsia="Times New Roman" w:hAnsi="Times New Roman" w:cs="Times New Roman"/>
          <w:sz w:val="28"/>
          <w:szCs w:val="28"/>
          <w:lang w:eastAsia="ru-RU"/>
        </w:rPr>
        <w:t xml:space="preserve">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Волейбол</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 xml:space="preserve">Антропометрические  измерения.  Питание  и  его  значение  для  роста  и  развития.  Что  общего  в  спортивных  </w:t>
      </w:r>
      <w:proofErr w:type="gramStart"/>
      <w:r w:rsidRPr="002645D7">
        <w:rPr>
          <w:rFonts w:ascii="Times New Roman" w:eastAsia="Times New Roman" w:hAnsi="Times New Roman" w:cs="Times New Roman"/>
          <w:sz w:val="28"/>
          <w:szCs w:val="28"/>
          <w:lang w:eastAsia="ru-RU"/>
        </w:rPr>
        <w:t>играх</w:t>
      </w:r>
      <w:proofErr w:type="gramEnd"/>
      <w:r w:rsidRPr="002645D7">
        <w:rPr>
          <w:rFonts w:ascii="Times New Roman" w:eastAsia="Times New Roman" w:hAnsi="Times New Roman" w:cs="Times New Roman"/>
          <w:sz w:val="28"/>
          <w:szCs w:val="28"/>
          <w:lang w:eastAsia="ru-RU"/>
        </w:rPr>
        <w:t xml:space="preserve">  и  </w:t>
      </w:r>
      <w:proofErr w:type="gramStart"/>
      <w:r w:rsidRPr="002645D7">
        <w:rPr>
          <w:rFonts w:ascii="Times New Roman" w:eastAsia="Times New Roman" w:hAnsi="Times New Roman" w:cs="Times New Roman"/>
          <w:sz w:val="28"/>
          <w:szCs w:val="28"/>
          <w:lang w:eastAsia="ru-RU"/>
        </w:rPr>
        <w:t>какие</w:t>
      </w:r>
      <w:proofErr w:type="gramEnd"/>
      <w:r w:rsidRPr="002645D7">
        <w:rPr>
          <w:rFonts w:ascii="Times New Roman" w:eastAsia="Times New Roman" w:hAnsi="Times New Roman" w:cs="Times New Roman"/>
          <w:sz w:val="28"/>
          <w:szCs w:val="28"/>
          <w:lang w:eastAsia="ru-RU"/>
        </w:rPr>
        <w:t xml:space="preserve">  между  ними  различия?  Закаливание  организма.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Подвижные  игры: «Попади  в  кольцо», «Гонка  мяча», эстафеты  с  ведением  мяча  и  с  броском  мяча  после  ведения.</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Волейбол</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 xml:space="preserve">Основные  правила  игры  в  волейбол.  Самоконтроль  и  его  основные  приёмы. Мышечная  система  человека.  Понятие  о  здоровом  </w:t>
      </w:r>
      <w:r w:rsidRPr="002645D7">
        <w:rPr>
          <w:rFonts w:ascii="Times New Roman" w:eastAsia="Times New Roman" w:hAnsi="Times New Roman" w:cs="Times New Roman"/>
          <w:sz w:val="28"/>
          <w:szCs w:val="28"/>
          <w:lang w:eastAsia="ru-RU"/>
        </w:rPr>
        <w:lastRenderedPageBreak/>
        <w:t>образе  жизни.  Режим  дня  и  здоровый  образ  жизни.  Утренняя  физическая  зарядка.</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2645D7" w:rsidRPr="002645D7" w:rsidRDefault="002645D7" w:rsidP="002645D7">
      <w:pPr>
        <w:spacing w:after="0" w:line="360" w:lineRule="auto"/>
        <w:jc w:val="both"/>
        <w:rPr>
          <w:rFonts w:ascii="Times New Roman" w:eastAsia="Times New Roman" w:hAnsi="Times New Roman" w:cs="Times New Roman"/>
          <w:b/>
          <w:i/>
          <w:sz w:val="28"/>
          <w:szCs w:val="28"/>
          <w:lang w:eastAsia="ru-RU"/>
        </w:rPr>
      </w:pPr>
      <w:r w:rsidRPr="002645D7">
        <w:rPr>
          <w:rFonts w:ascii="Times New Roman" w:eastAsia="Times New Roman" w:hAnsi="Times New Roman" w:cs="Times New Roman"/>
          <w:b/>
          <w:i/>
          <w:sz w:val="28"/>
          <w:szCs w:val="28"/>
          <w:lang w:eastAsia="ru-RU"/>
        </w:rPr>
        <w:t xml:space="preserve">Футбол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1.</w:t>
      </w:r>
      <w:r w:rsidRPr="002645D7">
        <w:rPr>
          <w:rFonts w:ascii="Times New Roman" w:eastAsia="Times New Roman" w:hAnsi="Times New Roman" w:cs="Times New Roman"/>
          <w:i/>
          <w:sz w:val="28"/>
          <w:szCs w:val="28"/>
          <w:lang w:eastAsia="ru-RU"/>
        </w:rPr>
        <w:t xml:space="preserve">Основы  знаний.  </w:t>
      </w:r>
      <w:r w:rsidRPr="002645D7">
        <w:rPr>
          <w:rFonts w:ascii="Times New Roman" w:eastAsia="Times New Roman" w:hAnsi="Times New Roman" w:cs="Times New Roman"/>
          <w:sz w:val="28"/>
          <w:szCs w:val="28"/>
          <w:lang w:eastAsia="ru-RU"/>
        </w:rPr>
        <w:t xml:space="preserve">Различие  между  футболом  и  мини-футболом (фут залом).  Физическая  нагрузка  и  её  влияние  на  частоту  сердечных  сокращений (ЧСС).  Закаливание  организма  зимой. </w:t>
      </w:r>
    </w:p>
    <w:p w:rsidR="002645D7" w:rsidRPr="002645D7" w:rsidRDefault="002645D7" w:rsidP="002645D7">
      <w:pPr>
        <w:spacing w:after="0" w:line="360" w:lineRule="auto"/>
        <w:jc w:val="both"/>
        <w:rPr>
          <w:rFonts w:ascii="Times New Roman" w:eastAsia="Times New Roman" w:hAnsi="Times New Roman" w:cs="Times New Roman"/>
          <w:sz w:val="28"/>
          <w:szCs w:val="28"/>
          <w:lang w:eastAsia="ru-RU"/>
        </w:rPr>
      </w:pPr>
      <w:r w:rsidRPr="002645D7">
        <w:rPr>
          <w:rFonts w:ascii="Times New Roman" w:eastAsia="Times New Roman" w:hAnsi="Times New Roman" w:cs="Times New Roman"/>
          <w:sz w:val="28"/>
          <w:szCs w:val="28"/>
          <w:lang w:eastAsia="ru-RU"/>
        </w:rPr>
        <w:t xml:space="preserve">2. </w:t>
      </w:r>
      <w:r w:rsidRPr="002645D7">
        <w:rPr>
          <w:rFonts w:ascii="Times New Roman" w:eastAsia="Times New Roman" w:hAnsi="Times New Roman" w:cs="Times New Roman"/>
          <w:i/>
          <w:sz w:val="28"/>
          <w:szCs w:val="28"/>
          <w:lang w:eastAsia="ru-RU"/>
        </w:rPr>
        <w:t xml:space="preserve">Специальная  подготовка. </w:t>
      </w:r>
      <w:r w:rsidRPr="002645D7">
        <w:rPr>
          <w:rFonts w:ascii="Times New Roman" w:eastAsia="Times New Roman" w:hAnsi="Times New Roman" w:cs="Times New Roman"/>
          <w:sz w:val="28"/>
          <w:szCs w:val="28"/>
          <w:lang w:eastAsia="ru-RU"/>
        </w:rPr>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rsidR="002D20C3" w:rsidRDefault="002D20C3" w:rsidP="002D20C3">
      <w:pPr>
        <w:keepNext/>
        <w:keepLines/>
        <w:spacing w:after="0" w:line="240" w:lineRule="auto"/>
        <w:ind w:firstLine="709"/>
        <w:contextualSpacing/>
        <w:jc w:val="center"/>
        <w:rPr>
          <w:b/>
          <w:sz w:val="28"/>
          <w:szCs w:val="28"/>
        </w:rPr>
      </w:pPr>
    </w:p>
    <w:p w:rsidR="002D20C3" w:rsidRDefault="002D20C3" w:rsidP="002D20C3">
      <w:pPr>
        <w:keepNext/>
        <w:keepLines/>
        <w:spacing w:after="0" w:line="240" w:lineRule="auto"/>
        <w:ind w:firstLine="709"/>
        <w:contextualSpacing/>
        <w:jc w:val="center"/>
        <w:rPr>
          <w:b/>
          <w:sz w:val="28"/>
          <w:szCs w:val="28"/>
        </w:rPr>
      </w:pPr>
    </w:p>
    <w:p w:rsidR="002D20C3" w:rsidRDefault="002D20C3" w:rsidP="002D20C3">
      <w:pPr>
        <w:keepNext/>
        <w:keepLines/>
        <w:spacing w:after="0" w:line="240" w:lineRule="auto"/>
        <w:ind w:firstLine="709"/>
        <w:contextualSpacing/>
        <w:jc w:val="center"/>
        <w:rPr>
          <w:b/>
          <w:sz w:val="28"/>
          <w:szCs w:val="28"/>
        </w:rPr>
      </w:pPr>
    </w:p>
    <w:p w:rsidR="002D20C3" w:rsidRDefault="002D20C3" w:rsidP="002D20C3">
      <w:pPr>
        <w:keepNext/>
        <w:keepLines/>
        <w:spacing w:after="0" w:line="240" w:lineRule="auto"/>
        <w:ind w:firstLine="709"/>
        <w:contextualSpacing/>
        <w:jc w:val="center"/>
        <w:rPr>
          <w:b/>
          <w:sz w:val="28"/>
          <w:szCs w:val="28"/>
        </w:rPr>
      </w:pPr>
    </w:p>
    <w:p w:rsidR="002D20C3" w:rsidRPr="002D20C3" w:rsidRDefault="002D20C3" w:rsidP="002D20C3">
      <w:pPr>
        <w:keepNext/>
        <w:keepLines/>
        <w:spacing w:after="0" w:line="240" w:lineRule="auto"/>
        <w:ind w:firstLine="709"/>
        <w:contextualSpacing/>
        <w:jc w:val="center"/>
        <w:rPr>
          <w:b/>
          <w:sz w:val="28"/>
          <w:szCs w:val="28"/>
        </w:rPr>
      </w:pPr>
      <w:r w:rsidRPr="002D20C3">
        <w:rPr>
          <w:b/>
          <w:sz w:val="28"/>
          <w:szCs w:val="28"/>
        </w:rPr>
        <w:t>Игры на закрепление и совершенствование</w:t>
      </w:r>
    </w:p>
    <w:p w:rsidR="002D20C3" w:rsidRPr="002D20C3" w:rsidRDefault="002D20C3" w:rsidP="002D20C3">
      <w:pPr>
        <w:keepNext/>
        <w:keepLines/>
        <w:spacing w:after="0" w:line="240" w:lineRule="auto"/>
        <w:ind w:firstLine="709"/>
        <w:contextualSpacing/>
        <w:jc w:val="center"/>
        <w:rPr>
          <w:b/>
          <w:sz w:val="28"/>
          <w:szCs w:val="28"/>
        </w:rPr>
      </w:pPr>
      <w:r w:rsidRPr="002D20C3">
        <w:rPr>
          <w:b/>
          <w:sz w:val="28"/>
          <w:szCs w:val="28"/>
        </w:rPr>
        <w:t>технических приёмов и тактических действий</w:t>
      </w:r>
    </w:p>
    <w:p w:rsidR="002D20C3" w:rsidRPr="002D20C3" w:rsidRDefault="002D20C3" w:rsidP="002D20C3">
      <w:pPr>
        <w:keepNext/>
        <w:keepLines/>
        <w:spacing w:after="0" w:line="240" w:lineRule="auto"/>
        <w:ind w:firstLine="709"/>
        <w:contextualSpacing/>
        <w:jc w:val="center"/>
        <w:rPr>
          <w:b/>
          <w:sz w:val="28"/>
          <w:szCs w:val="28"/>
        </w:rPr>
      </w:pPr>
    </w:p>
    <w:p w:rsidR="002D20C3" w:rsidRPr="002D20C3" w:rsidRDefault="002D20C3" w:rsidP="002D20C3">
      <w:pPr>
        <w:keepNext/>
        <w:keepLines/>
        <w:spacing w:after="0" w:line="240" w:lineRule="auto"/>
        <w:contextualSpacing/>
        <w:jc w:val="both"/>
        <w:rPr>
          <w:b/>
          <w:color w:val="FF0000"/>
          <w:spacing w:val="10"/>
          <w:sz w:val="28"/>
          <w:szCs w:val="28"/>
        </w:rPr>
      </w:pPr>
      <w:bookmarkStart w:id="1" w:name="bookmark24"/>
      <w:r w:rsidRPr="002D20C3">
        <w:rPr>
          <w:b/>
          <w:color w:val="FF0000"/>
          <w:spacing w:val="10"/>
          <w:sz w:val="28"/>
          <w:szCs w:val="28"/>
        </w:rPr>
        <w:t>Игры с перемещениями игроков</w:t>
      </w:r>
      <w:bookmarkEnd w:id="1"/>
    </w:p>
    <w:p w:rsidR="002D20C3" w:rsidRPr="002D20C3" w:rsidRDefault="002D20C3" w:rsidP="002D20C3">
      <w:pPr>
        <w:tabs>
          <w:tab w:val="left" w:pos="1323"/>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1.«Спиной к финишу».</w:t>
      </w:r>
      <w:r w:rsidRPr="002D20C3">
        <w:rPr>
          <w:sz w:val="28"/>
          <w:szCs w:val="28"/>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2D20C3" w:rsidRPr="002D20C3" w:rsidRDefault="002D20C3" w:rsidP="002D20C3">
      <w:pPr>
        <w:tabs>
          <w:tab w:val="left" w:pos="1395"/>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2.«Бег с кувырками».</w:t>
      </w:r>
      <w:r w:rsidRPr="002D20C3">
        <w:rPr>
          <w:sz w:val="28"/>
          <w:szCs w:val="28"/>
        </w:rPr>
        <w:t xml:space="preserve"> Команды построены в колонну по одному за лицевой линией площадки (линия старт</w:t>
      </w:r>
      <w:proofErr w:type="gramStart"/>
      <w:r w:rsidRPr="002D20C3">
        <w:rPr>
          <w:sz w:val="28"/>
          <w:szCs w:val="28"/>
        </w:rPr>
        <w:t>а-</w:t>
      </w:r>
      <w:proofErr w:type="gramEnd"/>
      <w:r w:rsidRPr="002D20C3">
        <w:rPr>
          <w:sz w:val="28"/>
          <w:szCs w:val="28"/>
        </w:rPr>
        <w:t xml:space="preserve">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2D20C3" w:rsidRPr="002D20C3" w:rsidRDefault="002D20C3" w:rsidP="002D20C3">
      <w:pPr>
        <w:keepNext/>
        <w:keepLines/>
        <w:spacing w:after="0" w:line="240" w:lineRule="auto"/>
        <w:contextualSpacing/>
        <w:jc w:val="both"/>
        <w:rPr>
          <w:b/>
          <w:spacing w:val="10"/>
          <w:sz w:val="28"/>
          <w:szCs w:val="28"/>
        </w:rPr>
      </w:pPr>
      <w:bookmarkStart w:id="2" w:name="bookmark25"/>
      <w:r w:rsidRPr="002D20C3">
        <w:rPr>
          <w:b/>
          <w:spacing w:val="10"/>
          <w:sz w:val="28"/>
          <w:szCs w:val="28"/>
        </w:rPr>
        <w:lastRenderedPageBreak/>
        <w:t>3.Эстафета «Челночный бег с переносом кубиков».</w:t>
      </w:r>
      <w:bookmarkEnd w:id="2"/>
    </w:p>
    <w:p w:rsidR="002D20C3" w:rsidRPr="002D20C3" w:rsidRDefault="002D20C3" w:rsidP="002D20C3">
      <w:pPr>
        <w:spacing w:after="0" w:line="240" w:lineRule="auto"/>
        <w:contextualSpacing/>
        <w:jc w:val="both"/>
        <w:rPr>
          <w:sz w:val="28"/>
          <w:szCs w:val="28"/>
        </w:rPr>
      </w:pPr>
      <w:r w:rsidRPr="002D20C3">
        <w:rPr>
          <w:sz w:val="28"/>
          <w:szCs w:val="28"/>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2D20C3" w:rsidRPr="002D20C3" w:rsidRDefault="002D20C3" w:rsidP="002D20C3">
      <w:pPr>
        <w:spacing w:after="0" w:line="240" w:lineRule="auto"/>
        <w:contextualSpacing/>
        <w:jc w:val="both"/>
        <w:rPr>
          <w:sz w:val="28"/>
          <w:szCs w:val="28"/>
        </w:rPr>
      </w:pPr>
    </w:p>
    <w:p w:rsidR="002D20C3" w:rsidRPr="002D20C3" w:rsidRDefault="002D20C3" w:rsidP="002D20C3">
      <w:pPr>
        <w:keepNext/>
        <w:keepLines/>
        <w:spacing w:after="0" w:line="240" w:lineRule="auto"/>
        <w:contextualSpacing/>
        <w:jc w:val="both"/>
        <w:rPr>
          <w:b/>
          <w:color w:val="FF0000"/>
          <w:spacing w:val="10"/>
          <w:sz w:val="28"/>
          <w:szCs w:val="28"/>
        </w:rPr>
      </w:pPr>
      <w:bookmarkStart w:id="3" w:name="bookmark26"/>
      <w:r w:rsidRPr="002D20C3">
        <w:rPr>
          <w:b/>
          <w:color w:val="FF0000"/>
          <w:spacing w:val="10"/>
          <w:sz w:val="28"/>
          <w:szCs w:val="28"/>
        </w:rPr>
        <w:t>Игры с передачами мяча</w:t>
      </w:r>
      <w:bookmarkEnd w:id="3"/>
    </w:p>
    <w:p w:rsidR="002D20C3" w:rsidRPr="002D20C3" w:rsidRDefault="002D20C3" w:rsidP="002D20C3">
      <w:pPr>
        <w:tabs>
          <w:tab w:val="left" w:pos="756"/>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1.Игровое задание «Художник».</w:t>
      </w:r>
      <w:r w:rsidRPr="002D20C3">
        <w:rPr>
          <w:sz w:val="28"/>
          <w:szCs w:val="28"/>
        </w:rPr>
        <w:t xml:space="preserve"> Передачами мяча сверху обозначить на стене какую-либо геометрическую фигуру, букву или цифру.</w:t>
      </w:r>
    </w:p>
    <w:p w:rsidR="002D20C3" w:rsidRPr="002D20C3" w:rsidRDefault="002D20C3" w:rsidP="002D20C3">
      <w:pPr>
        <w:tabs>
          <w:tab w:val="left" w:pos="785"/>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2.«Мяч над головой».</w:t>
      </w:r>
      <w:r w:rsidRPr="002D20C3">
        <w:rPr>
          <w:sz w:val="28"/>
          <w:szCs w:val="28"/>
        </w:rPr>
        <w:t xml:space="preserve"> </w:t>
      </w:r>
      <w:proofErr w:type="gramStart"/>
      <w:r w:rsidRPr="002D20C3">
        <w:rPr>
          <w:sz w:val="28"/>
          <w:szCs w:val="28"/>
        </w:rPr>
        <w:t>Занимающиеся разбиваются на команды с равным числом игроков.</w:t>
      </w:r>
      <w:proofErr w:type="gramEnd"/>
      <w:r w:rsidRPr="002D20C3">
        <w:rPr>
          <w:sz w:val="28"/>
          <w:szCs w:val="28"/>
        </w:rPr>
        <w:t xml:space="preserve">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2D20C3" w:rsidRPr="002D20C3" w:rsidRDefault="002D20C3" w:rsidP="002D20C3">
      <w:pPr>
        <w:spacing w:after="0" w:line="240" w:lineRule="auto"/>
        <w:contextualSpacing/>
        <w:jc w:val="both"/>
        <w:rPr>
          <w:sz w:val="28"/>
          <w:szCs w:val="28"/>
        </w:rPr>
      </w:pPr>
      <w:r w:rsidRPr="002D20C3">
        <w:rPr>
          <w:sz w:val="28"/>
          <w:szCs w:val="28"/>
        </w:rPr>
        <w:t>после сигнала об окончании игры на площадке осталось больше игроков. Игру повторяют 2—3 раза.</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3.«Обстрел чужого поля».</w:t>
      </w:r>
      <w:r w:rsidRPr="002D20C3">
        <w:rPr>
          <w:sz w:val="28"/>
          <w:szCs w:val="28"/>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w:t>
      </w:r>
      <w:proofErr w:type="gramStart"/>
      <w:r w:rsidRPr="002D20C3">
        <w:rPr>
          <w:sz w:val="28"/>
          <w:szCs w:val="28"/>
        </w:rPr>
        <w:t>в</w:t>
      </w:r>
      <w:proofErr w:type="gramEnd"/>
      <w:r w:rsidRPr="002D20C3">
        <w:rPr>
          <w:sz w:val="28"/>
          <w:szCs w:val="28"/>
        </w:rPr>
        <w:t xml:space="preserve"> противоположный крут. Если мяч не попадает в цель, игрок получает штрафное очко. Побеждает игрок, набравший наи</w:t>
      </w:r>
      <w:r w:rsidRPr="002D20C3">
        <w:rPr>
          <w:sz w:val="28"/>
          <w:szCs w:val="28"/>
        </w:rPr>
        <w:softHyphen/>
        <w:t>меньшее количество штрафных очков.</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4.«Не урони мяч».</w:t>
      </w:r>
      <w:r w:rsidRPr="002D20C3">
        <w:rPr>
          <w:sz w:val="28"/>
          <w:szCs w:val="28"/>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w:t>
      </w:r>
      <w:r w:rsidRPr="002D20C3">
        <w:rPr>
          <w:sz w:val="28"/>
          <w:szCs w:val="28"/>
        </w:rPr>
        <w:lastRenderedPageBreak/>
        <w:t>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5.«Передачи в движении».</w:t>
      </w:r>
      <w:r w:rsidRPr="002D20C3">
        <w:rPr>
          <w:sz w:val="28"/>
          <w:szCs w:val="28"/>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6.«Свеча».</w:t>
      </w:r>
      <w:r w:rsidRPr="002D20C3">
        <w:rPr>
          <w:sz w:val="28"/>
          <w:szCs w:val="28"/>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7.«Поймай и передай».</w:t>
      </w:r>
      <w:r w:rsidRPr="002D20C3">
        <w:rPr>
          <w:sz w:val="28"/>
          <w:szCs w:val="28"/>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w:t>
      </w:r>
      <w:proofErr w:type="gramStart"/>
      <w:r w:rsidRPr="002D20C3">
        <w:rPr>
          <w:sz w:val="28"/>
          <w:szCs w:val="28"/>
        </w:rPr>
        <w:t>аналогичным</w:t>
      </w:r>
      <w:proofErr w:type="gramEnd"/>
    </w:p>
    <w:p w:rsidR="002D20C3" w:rsidRPr="002D20C3" w:rsidRDefault="002D20C3" w:rsidP="002D20C3">
      <w:pPr>
        <w:spacing w:after="0" w:line="240" w:lineRule="auto"/>
        <w:contextualSpacing/>
        <w:jc w:val="both"/>
        <w:rPr>
          <w:sz w:val="28"/>
          <w:szCs w:val="28"/>
        </w:rPr>
      </w:pPr>
      <w:r w:rsidRPr="002D20C3">
        <w:rPr>
          <w:sz w:val="28"/>
          <w:szCs w:val="28"/>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2D20C3" w:rsidRPr="002D20C3" w:rsidRDefault="002D20C3" w:rsidP="002D20C3">
      <w:pPr>
        <w:tabs>
          <w:tab w:val="left" w:pos="822"/>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8.«Вызов номеров».</w:t>
      </w:r>
      <w:r w:rsidRPr="002D20C3">
        <w:rPr>
          <w:sz w:val="28"/>
          <w:szCs w:val="28"/>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2D20C3" w:rsidRPr="002D20C3" w:rsidRDefault="002D20C3" w:rsidP="002D20C3">
      <w:pPr>
        <w:spacing w:after="0" w:line="240" w:lineRule="auto"/>
        <w:contextualSpacing/>
        <w:jc w:val="both"/>
        <w:rPr>
          <w:i/>
          <w:sz w:val="28"/>
          <w:szCs w:val="28"/>
        </w:rPr>
      </w:pPr>
      <w:r w:rsidRPr="002D20C3">
        <w:rPr>
          <w:i/>
          <w:sz w:val="28"/>
          <w:szCs w:val="28"/>
        </w:rPr>
        <w:t>Варианты</w:t>
      </w:r>
    </w:p>
    <w:p w:rsidR="002D20C3" w:rsidRPr="002D20C3" w:rsidRDefault="002D20C3" w:rsidP="002D20C3">
      <w:pPr>
        <w:numPr>
          <w:ilvl w:val="2"/>
          <w:numId w:val="5"/>
        </w:numPr>
        <w:tabs>
          <w:tab w:val="left" w:pos="740"/>
        </w:tabs>
        <w:spacing w:after="0" w:line="240" w:lineRule="auto"/>
        <w:contextualSpacing/>
        <w:jc w:val="both"/>
        <w:rPr>
          <w:sz w:val="28"/>
          <w:szCs w:val="28"/>
        </w:rPr>
      </w:pPr>
      <w:r w:rsidRPr="002D20C3">
        <w:rPr>
          <w:sz w:val="28"/>
          <w:szCs w:val="28"/>
        </w:rPr>
        <w:t>Игроки занимают по кругу различные исходные положения: стоя спиной к центру круга; сидя на полу и др.</w:t>
      </w:r>
    </w:p>
    <w:p w:rsidR="002D20C3" w:rsidRPr="002D20C3" w:rsidRDefault="002D20C3" w:rsidP="002D20C3">
      <w:pPr>
        <w:numPr>
          <w:ilvl w:val="2"/>
          <w:numId w:val="5"/>
        </w:numPr>
        <w:tabs>
          <w:tab w:val="left" w:pos="730"/>
        </w:tabs>
        <w:spacing w:after="0" w:line="240" w:lineRule="auto"/>
        <w:contextualSpacing/>
        <w:jc w:val="both"/>
        <w:rPr>
          <w:sz w:val="28"/>
          <w:szCs w:val="28"/>
        </w:rPr>
      </w:pPr>
      <w:r w:rsidRPr="002D20C3">
        <w:rPr>
          <w:sz w:val="28"/>
          <w:szCs w:val="28"/>
        </w:rPr>
        <w:t>Игроки передвигаются по кругу ходьбой, медленным бегом, прыжками на обеих ногах, в приседе и т. п.</w:t>
      </w:r>
    </w:p>
    <w:p w:rsidR="002D20C3" w:rsidRPr="002D20C3" w:rsidRDefault="002D20C3" w:rsidP="002D20C3">
      <w:pPr>
        <w:numPr>
          <w:ilvl w:val="2"/>
          <w:numId w:val="5"/>
        </w:numPr>
        <w:tabs>
          <w:tab w:val="left" w:pos="735"/>
        </w:tabs>
        <w:spacing w:after="0" w:line="240" w:lineRule="auto"/>
        <w:contextualSpacing/>
        <w:jc w:val="both"/>
        <w:rPr>
          <w:sz w:val="28"/>
          <w:szCs w:val="28"/>
        </w:rPr>
      </w:pPr>
      <w:r w:rsidRPr="002D20C3">
        <w:rPr>
          <w:sz w:val="28"/>
          <w:szCs w:val="28"/>
        </w:rPr>
        <w:t xml:space="preserve">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w:t>
      </w:r>
      <w:r w:rsidRPr="002D20C3">
        <w:rPr>
          <w:sz w:val="28"/>
          <w:szCs w:val="28"/>
        </w:rPr>
        <w:lastRenderedPageBreak/>
        <w:t>последовательности) остальные игроки команды. Выигрывает команда, набравшая наибольшее количество очков.</w:t>
      </w:r>
    </w:p>
    <w:p w:rsidR="002D20C3" w:rsidRPr="002D20C3" w:rsidRDefault="002D20C3" w:rsidP="002D20C3">
      <w:pPr>
        <w:tabs>
          <w:tab w:val="left" w:pos="765"/>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9.Эстафета с передачей волейбольного мяча.</w:t>
      </w:r>
      <w:r w:rsidRPr="002D20C3">
        <w:rPr>
          <w:sz w:val="28"/>
          <w:szCs w:val="28"/>
        </w:rPr>
        <w:t xml:space="preserve"> Две - три команды с равным количеством игроков располагаются во встречных колоннах на расстоянии 7—8 м</w:t>
      </w:r>
      <w:proofErr w:type="gramStart"/>
      <w:r w:rsidRPr="002D20C3">
        <w:rPr>
          <w:sz w:val="28"/>
          <w:szCs w:val="28"/>
        </w:rPr>
        <w:t xml:space="preserve"> П</w:t>
      </w:r>
      <w:proofErr w:type="gramEnd"/>
      <w:r w:rsidRPr="002D20C3">
        <w:rPr>
          <w:sz w:val="28"/>
          <w:szCs w:val="28"/>
        </w:rPr>
        <w:t>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2D20C3" w:rsidRPr="002D20C3" w:rsidRDefault="002D20C3" w:rsidP="002D20C3">
      <w:pPr>
        <w:spacing w:after="0" w:line="240" w:lineRule="auto"/>
        <w:contextualSpacing/>
        <w:jc w:val="both"/>
        <w:rPr>
          <w:sz w:val="28"/>
          <w:szCs w:val="28"/>
        </w:rPr>
      </w:pPr>
      <w:r w:rsidRPr="002D20C3">
        <w:rPr>
          <w:b/>
          <w:sz w:val="28"/>
          <w:szCs w:val="28"/>
        </w:rPr>
        <w:t>10.</w:t>
      </w:r>
      <w:r w:rsidRPr="002D20C3">
        <w:rPr>
          <w:rFonts w:ascii="Times New Roman" w:hAnsi="Times New Roman" w:cs="Times New Roman"/>
          <w:b/>
          <w:bCs/>
          <w:spacing w:val="10"/>
          <w:sz w:val="28"/>
          <w:szCs w:val="28"/>
          <w:shd w:val="clear" w:color="auto" w:fill="FFFFFF"/>
        </w:rPr>
        <w:t>Эстафета «Передал — садись».</w:t>
      </w:r>
      <w:r w:rsidRPr="002D20C3">
        <w:rPr>
          <w:sz w:val="28"/>
          <w:szCs w:val="28"/>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11.Эстафета «Одна верхняя передача».</w:t>
      </w:r>
      <w:r w:rsidRPr="002D20C3">
        <w:rPr>
          <w:sz w:val="28"/>
          <w:szCs w:val="28"/>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2D20C3" w:rsidRPr="002D20C3" w:rsidRDefault="002D20C3" w:rsidP="002D20C3">
      <w:pPr>
        <w:spacing w:after="0" w:line="240" w:lineRule="auto"/>
        <w:contextualSpacing/>
        <w:jc w:val="both"/>
        <w:rPr>
          <w:sz w:val="28"/>
          <w:szCs w:val="28"/>
        </w:rPr>
      </w:pPr>
      <w:r w:rsidRPr="002D20C3">
        <w:rPr>
          <w:b/>
          <w:sz w:val="28"/>
          <w:szCs w:val="28"/>
        </w:rPr>
        <w:t>12</w:t>
      </w:r>
      <w:r w:rsidRPr="002D20C3">
        <w:rPr>
          <w:sz w:val="28"/>
          <w:szCs w:val="28"/>
        </w:rPr>
        <w:t>.</w:t>
      </w:r>
      <w:r w:rsidRPr="002D20C3">
        <w:rPr>
          <w:rFonts w:ascii="Times New Roman" w:hAnsi="Times New Roman" w:cs="Times New Roman"/>
          <w:b/>
          <w:bCs/>
          <w:spacing w:val="10"/>
          <w:sz w:val="28"/>
          <w:szCs w:val="28"/>
          <w:shd w:val="clear" w:color="auto" w:fill="FFFFFF"/>
        </w:rPr>
        <w:t>Эстафета «Две верхние передачи».</w:t>
      </w:r>
      <w:r w:rsidRPr="002D20C3">
        <w:rPr>
          <w:sz w:val="28"/>
          <w:szCs w:val="28"/>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rsidR="002D20C3" w:rsidRPr="002D20C3" w:rsidRDefault="002D20C3" w:rsidP="002D20C3">
      <w:pPr>
        <w:spacing w:after="0" w:line="240" w:lineRule="auto"/>
        <w:contextualSpacing/>
        <w:jc w:val="both"/>
        <w:rPr>
          <w:sz w:val="28"/>
          <w:szCs w:val="28"/>
        </w:rPr>
      </w:pPr>
      <w:r w:rsidRPr="002D20C3">
        <w:rPr>
          <w:sz w:val="28"/>
          <w:szCs w:val="28"/>
        </w:rPr>
        <w:t>т.д. Выигрывает команда, первой закончившая эстафету. Упавший на пол мяч поднимает игрок, которому он был адресован.</w:t>
      </w:r>
    </w:p>
    <w:p w:rsidR="002D20C3" w:rsidRPr="002D20C3" w:rsidRDefault="002D20C3" w:rsidP="002D20C3">
      <w:pPr>
        <w:spacing w:after="0" w:line="240" w:lineRule="auto"/>
        <w:contextualSpacing/>
        <w:jc w:val="both"/>
        <w:rPr>
          <w:sz w:val="28"/>
          <w:szCs w:val="28"/>
        </w:rPr>
      </w:pPr>
      <w:r w:rsidRPr="002D20C3">
        <w:rPr>
          <w:b/>
          <w:sz w:val="28"/>
          <w:szCs w:val="28"/>
        </w:rPr>
        <w:t>13.</w:t>
      </w:r>
      <w:r w:rsidRPr="002D20C3">
        <w:rPr>
          <w:sz w:val="28"/>
          <w:szCs w:val="28"/>
        </w:rPr>
        <w:t xml:space="preserve"> </w:t>
      </w:r>
      <w:r w:rsidRPr="002D20C3">
        <w:rPr>
          <w:rFonts w:ascii="Times New Roman" w:hAnsi="Times New Roman" w:cs="Times New Roman"/>
          <w:b/>
          <w:bCs/>
          <w:spacing w:val="10"/>
          <w:sz w:val="28"/>
          <w:szCs w:val="28"/>
          <w:shd w:val="clear" w:color="auto" w:fill="FFFFFF"/>
        </w:rPr>
        <w:t>Эстафета «Верхняя и нижняя передачи мяча».</w:t>
      </w:r>
      <w:r w:rsidRPr="002D20C3">
        <w:rPr>
          <w:sz w:val="28"/>
          <w:szCs w:val="28"/>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w:t>
      </w:r>
      <w:r w:rsidRPr="002D20C3">
        <w:rPr>
          <w:sz w:val="28"/>
          <w:szCs w:val="28"/>
        </w:rPr>
        <w:lastRenderedPageBreak/>
        <w:t>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Усложнённый вариант:</w:t>
      </w:r>
      <w:r w:rsidRPr="002D20C3">
        <w:rPr>
          <w:sz w:val="28"/>
          <w:szCs w:val="28"/>
        </w:rPr>
        <w:t xml:space="preserve"> те же действия, но с передачами мяча через сетку.</w:t>
      </w:r>
    </w:p>
    <w:p w:rsidR="002D20C3" w:rsidRPr="002D20C3" w:rsidRDefault="002D20C3" w:rsidP="002D20C3">
      <w:pPr>
        <w:tabs>
          <w:tab w:val="left" w:pos="1724"/>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14.  «Назад</w:t>
      </w:r>
      <w:r w:rsidRPr="002D20C3">
        <w:rPr>
          <w:rFonts w:ascii="Times New Roman" w:hAnsi="Times New Roman" w:cs="Times New Roman"/>
          <w:b/>
          <w:bCs/>
          <w:spacing w:val="10"/>
          <w:sz w:val="28"/>
          <w:szCs w:val="28"/>
          <w:shd w:val="clear" w:color="auto" w:fill="FFFFFF"/>
        </w:rPr>
        <w:tab/>
        <w:t>по колонне».</w:t>
      </w:r>
      <w:r w:rsidRPr="002D20C3">
        <w:rPr>
          <w:sz w:val="28"/>
          <w:szCs w:val="28"/>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Вариант.</w:t>
      </w:r>
      <w:r w:rsidRPr="002D20C3">
        <w:rPr>
          <w:sz w:val="28"/>
          <w:szCs w:val="28"/>
        </w:rPr>
        <w:t xml:space="preserve"> </w:t>
      </w:r>
      <w:proofErr w:type="gramStart"/>
      <w:r w:rsidRPr="002D20C3">
        <w:rPr>
          <w:sz w:val="28"/>
          <w:szCs w:val="28"/>
        </w:rPr>
        <w:t>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roofErr w:type="gramEnd"/>
    </w:p>
    <w:p w:rsidR="002D20C3" w:rsidRPr="002D20C3" w:rsidRDefault="002D20C3" w:rsidP="002D20C3">
      <w:pPr>
        <w:tabs>
          <w:tab w:val="left" w:pos="1863"/>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15.«Приём</w:t>
      </w:r>
      <w:r w:rsidRPr="002D20C3">
        <w:rPr>
          <w:rFonts w:ascii="Times New Roman" w:hAnsi="Times New Roman" w:cs="Times New Roman"/>
          <w:b/>
          <w:bCs/>
          <w:spacing w:val="10"/>
          <w:sz w:val="28"/>
          <w:szCs w:val="28"/>
          <w:shd w:val="clear" w:color="auto" w:fill="FFFFFF"/>
        </w:rPr>
        <w:tab/>
        <w:t>и передача мяча в движении».</w:t>
      </w:r>
      <w:r w:rsidRPr="002D20C3">
        <w:rPr>
          <w:sz w:val="28"/>
          <w:szCs w:val="28"/>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2D20C3" w:rsidRPr="002D20C3" w:rsidRDefault="002D20C3" w:rsidP="002D20C3">
      <w:pPr>
        <w:spacing w:after="0" w:line="240" w:lineRule="auto"/>
        <w:contextualSpacing/>
        <w:jc w:val="both"/>
        <w:rPr>
          <w:sz w:val="28"/>
          <w:szCs w:val="28"/>
        </w:rPr>
      </w:pPr>
      <w:r w:rsidRPr="002D20C3">
        <w:rPr>
          <w:sz w:val="28"/>
          <w:szCs w:val="28"/>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2D20C3" w:rsidRPr="002D20C3" w:rsidRDefault="002D20C3" w:rsidP="002D20C3">
      <w:pPr>
        <w:tabs>
          <w:tab w:val="left" w:pos="1579"/>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16.«Догони</w:t>
      </w:r>
      <w:r w:rsidRPr="002D20C3">
        <w:rPr>
          <w:rFonts w:ascii="Times New Roman" w:hAnsi="Times New Roman" w:cs="Times New Roman"/>
          <w:b/>
          <w:bCs/>
          <w:spacing w:val="10"/>
          <w:sz w:val="28"/>
          <w:szCs w:val="28"/>
          <w:shd w:val="clear" w:color="auto" w:fill="FFFFFF"/>
        </w:rPr>
        <w:tab/>
        <w:t>мяч».</w:t>
      </w:r>
      <w:r w:rsidRPr="002D20C3">
        <w:rPr>
          <w:sz w:val="28"/>
          <w:szCs w:val="28"/>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2D20C3" w:rsidRPr="002D20C3" w:rsidRDefault="002D20C3" w:rsidP="002D20C3">
      <w:pPr>
        <w:tabs>
          <w:tab w:val="left" w:pos="1483"/>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17.«Лапта</w:t>
      </w:r>
      <w:r w:rsidRPr="002D20C3">
        <w:rPr>
          <w:rFonts w:ascii="Times New Roman" w:hAnsi="Times New Roman" w:cs="Times New Roman"/>
          <w:b/>
          <w:bCs/>
          <w:spacing w:val="10"/>
          <w:sz w:val="28"/>
          <w:szCs w:val="28"/>
          <w:shd w:val="clear" w:color="auto" w:fill="FFFFFF"/>
        </w:rPr>
        <w:tab/>
        <w:t xml:space="preserve"> волейболистов».</w:t>
      </w:r>
      <w:r w:rsidRPr="002D20C3">
        <w:rPr>
          <w:sz w:val="28"/>
          <w:szCs w:val="28"/>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w:t>
      </w:r>
      <w:r w:rsidRPr="002D20C3">
        <w:rPr>
          <w:sz w:val="28"/>
          <w:szCs w:val="28"/>
        </w:rPr>
        <w:lastRenderedPageBreak/>
        <w:t>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2D20C3">
        <w:rPr>
          <w:rFonts w:ascii="Times New Roman" w:eastAsia="Trebuchet MS" w:hAnsi="Times New Roman" w:cs="Times New Roman"/>
          <w:i/>
          <w:iCs/>
          <w:sz w:val="28"/>
          <w:szCs w:val="28"/>
          <w:shd w:val="clear" w:color="auto" w:fill="FFFFFF"/>
        </w:rPr>
        <w:t xml:space="preserve"> Правила игры.</w:t>
      </w:r>
      <w:r w:rsidRPr="002D20C3">
        <w:rPr>
          <w:sz w:val="28"/>
          <w:szCs w:val="28"/>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2D20C3" w:rsidRPr="002D20C3" w:rsidRDefault="002D20C3" w:rsidP="002D20C3">
      <w:pPr>
        <w:spacing w:after="0" w:line="240" w:lineRule="auto"/>
        <w:contextualSpacing/>
        <w:jc w:val="both"/>
        <w:rPr>
          <w:rFonts w:ascii="Times New Roman" w:hAnsi="Times New Roman" w:cs="Times New Roman"/>
          <w:b/>
          <w:bCs/>
          <w:color w:val="FF0000"/>
          <w:spacing w:val="10"/>
          <w:sz w:val="28"/>
          <w:szCs w:val="28"/>
          <w:shd w:val="clear" w:color="auto" w:fill="FFFFFF"/>
        </w:rPr>
      </w:pPr>
    </w:p>
    <w:p w:rsidR="002D20C3" w:rsidRPr="002D20C3" w:rsidRDefault="002D20C3" w:rsidP="002D20C3">
      <w:pPr>
        <w:spacing w:after="0" w:line="240" w:lineRule="auto"/>
        <w:contextualSpacing/>
        <w:jc w:val="both"/>
        <w:rPr>
          <w:rFonts w:ascii="Times New Roman" w:hAnsi="Times New Roman" w:cs="Times New Roman"/>
          <w:b/>
          <w:bCs/>
          <w:color w:val="FF0000"/>
          <w:spacing w:val="10"/>
          <w:sz w:val="28"/>
          <w:szCs w:val="28"/>
          <w:shd w:val="clear" w:color="auto" w:fill="FFFFFF"/>
        </w:rPr>
      </w:pPr>
      <w:r w:rsidRPr="002D20C3">
        <w:rPr>
          <w:rFonts w:ascii="Times New Roman" w:hAnsi="Times New Roman" w:cs="Times New Roman"/>
          <w:b/>
          <w:bCs/>
          <w:color w:val="FF0000"/>
          <w:spacing w:val="10"/>
          <w:sz w:val="28"/>
          <w:szCs w:val="28"/>
          <w:shd w:val="clear" w:color="auto" w:fill="FFFFFF"/>
        </w:rPr>
        <w:t>Игры с передачами мяча через сетку</w:t>
      </w:r>
    </w:p>
    <w:p w:rsidR="002D20C3" w:rsidRPr="002D20C3" w:rsidRDefault="002D20C3" w:rsidP="002D20C3">
      <w:pPr>
        <w:spacing w:after="0" w:line="240" w:lineRule="auto"/>
        <w:contextualSpacing/>
        <w:jc w:val="both"/>
      </w:pPr>
      <w:r w:rsidRPr="002D20C3">
        <w:rPr>
          <w:sz w:val="28"/>
          <w:szCs w:val="28"/>
        </w:rPr>
        <w:t>1.</w:t>
      </w:r>
      <w:r w:rsidRPr="002D20C3">
        <w:rPr>
          <w:rFonts w:ascii="Times New Roman" w:hAnsi="Times New Roman" w:cs="Times New Roman"/>
          <w:b/>
          <w:bCs/>
          <w:spacing w:val="10"/>
          <w:sz w:val="28"/>
          <w:szCs w:val="28"/>
          <w:shd w:val="clear" w:color="auto" w:fill="FFFFFF"/>
        </w:rPr>
        <w:t xml:space="preserve"> «Летающий мяч».</w:t>
      </w:r>
      <w:r w:rsidRPr="002D20C3">
        <w:rPr>
          <w:sz w:val="28"/>
          <w:szCs w:val="28"/>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2D20C3">
        <w:rPr>
          <w:sz w:val="28"/>
          <w:szCs w:val="28"/>
        </w:rPr>
        <w:softHyphen/>
        <w:t>пустившая ошибку в передаче, выбывает из игры. Побеждает команда, дольше выполнявшая передачи.</w:t>
      </w:r>
    </w:p>
    <w:p w:rsidR="002D20C3" w:rsidRPr="002D20C3" w:rsidRDefault="002D20C3" w:rsidP="002D20C3">
      <w:pPr>
        <w:tabs>
          <w:tab w:val="left" w:pos="414"/>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2.Эстафета «Мяч над сеткой».</w:t>
      </w:r>
      <w:r w:rsidRPr="002D20C3">
        <w:rPr>
          <w:sz w:val="28"/>
          <w:szCs w:val="28"/>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Вариант.</w:t>
      </w:r>
      <w:r w:rsidRPr="002D20C3">
        <w:rPr>
          <w:sz w:val="28"/>
          <w:szCs w:val="28"/>
        </w:rPr>
        <w:t xml:space="preserve"> После передачи мяча игрок перемещается в конец противоположной колонны.</w:t>
      </w:r>
    </w:p>
    <w:p w:rsidR="002D20C3" w:rsidRPr="002D20C3" w:rsidRDefault="002D20C3" w:rsidP="002D20C3">
      <w:pPr>
        <w:spacing w:after="0" w:line="240" w:lineRule="auto"/>
        <w:contextualSpacing/>
        <w:jc w:val="both"/>
        <w:rPr>
          <w:sz w:val="28"/>
          <w:szCs w:val="28"/>
        </w:rPr>
      </w:pPr>
      <w:r w:rsidRPr="002D20C3">
        <w:rPr>
          <w:sz w:val="28"/>
          <w:szCs w:val="28"/>
        </w:rPr>
        <w:t>Игры с подачами мяча</w:t>
      </w:r>
    </w:p>
    <w:p w:rsidR="002D20C3" w:rsidRPr="002D20C3" w:rsidRDefault="002D20C3" w:rsidP="002D20C3">
      <w:pPr>
        <w:tabs>
          <w:tab w:val="left" w:pos="467"/>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3.«Сумей принять».</w:t>
      </w:r>
      <w:r w:rsidRPr="002D20C3">
        <w:rPr>
          <w:sz w:val="28"/>
          <w:szCs w:val="28"/>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2D20C3" w:rsidRPr="002D20C3" w:rsidRDefault="002D20C3" w:rsidP="002D20C3">
      <w:pPr>
        <w:tabs>
          <w:tab w:val="left" w:pos="400"/>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4.«Снайперы».</w:t>
      </w:r>
      <w:r w:rsidRPr="002D20C3">
        <w:rPr>
          <w:sz w:val="28"/>
          <w:szCs w:val="28"/>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w:t>
      </w:r>
      <w:r w:rsidRPr="002D20C3">
        <w:rPr>
          <w:sz w:val="28"/>
          <w:szCs w:val="28"/>
        </w:rPr>
        <w:lastRenderedPageBreak/>
        <w:t xml:space="preserve">начисляют 6 очков и т. д. Побеждает команда, набравшая больше очков. Повторные подачи при совершении ошибки не разрешаются. </w:t>
      </w:r>
    </w:p>
    <w:p w:rsidR="002D20C3" w:rsidRPr="002D20C3" w:rsidRDefault="002D20C3" w:rsidP="002D20C3">
      <w:pPr>
        <w:tabs>
          <w:tab w:val="left" w:pos="400"/>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5.«Прими подачу».</w:t>
      </w:r>
      <w:r w:rsidRPr="002D20C3">
        <w:rPr>
          <w:sz w:val="28"/>
          <w:szCs w:val="28"/>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2D20C3" w:rsidRPr="002D20C3" w:rsidRDefault="002D20C3" w:rsidP="002D20C3">
      <w:pPr>
        <w:tabs>
          <w:tab w:val="left" w:pos="400"/>
        </w:tabs>
        <w:spacing w:after="0" w:line="240" w:lineRule="auto"/>
        <w:contextualSpacing/>
        <w:jc w:val="both"/>
        <w:rPr>
          <w:sz w:val="28"/>
          <w:szCs w:val="28"/>
        </w:rPr>
      </w:pPr>
      <w:r w:rsidRPr="002D20C3">
        <w:rPr>
          <w:sz w:val="28"/>
          <w:szCs w:val="28"/>
        </w:rPr>
        <w:t xml:space="preserve"> Правила игры.</w:t>
      </w:r>
    </w:p>
    <w:p w:rsidR="002D20C3" w:rsidRPr="002D20C3" w:rsidRDefault="002D20C3" w:rsidP="002D20C3">
      <w:pPr>
        <w:numPr>
          <w:ilvl w:val="2"/>
          <w:numId w:val="5"/>
        </w:numPr>
        <w:tabs>
          <w:tab w:val="left" w:pos="351"/>
        </w:tabs>
        <w:spacing w:after="0" w:line="240" w:lineRule="auto"/>
        <w:contextualSpacing/>
        <w:jc w:val="both"/>
        <w:rPr>
          <w:sz w:val="28"/>
          <w:szCs w:val="28"/>
        </w:rPr>
      </w:pPr>
      <w:r w:rsidRPr="002D20C3">
        <w:rPr>
          <w:sz w:val="28"/>
          <w:szCs w:val="28"/>
        </w:rPr>
        <w:t xml:space="preserve">Подачу выполнять только по сигналу. В противном случае она не </w:t>
      </w:r>
      <w:proofErr w:type="gramStart"/>
      <w:r w:rsidRPr="002D20C3">
        <w:rPr>
          <w:sz w:val="28"/>
          <w:szCs w:val="28"/>
        </w:rPr>
        <w:t>засчитывается</w:t>
      </w:r>
      <w:proofErr w:type="gramEnd"/>
      <w:r w:rsidRPr="002D20C3">
        <w:rPr>
          <w:sz w:val="28"/>
          <w:szCs w:val="28"/>
        </w:rPr>
        <w:t xml:space="preserve"> и команда соперников получает очко.</w:t>
      </w:r>
    </w:p>
    <w:p w:rsidR="002D20C3" w:rsidRPr="002D20C3" w:rsidRDefault="002D20C3" w:rsidP="002D20C3">
      <w:pPr>
        <w:numPr>
          <w:ilvl w:val="2"/>
          <w:numId w:val="5"/>
        </w:numPr>
        <w:tabs>
          <w:tab w:val="left" w:pos="380"/>
        </w:tabs>
        <w:spacing w:after="0" w:line="240" w:lineRule="auto"/>
        <w:contextualSpacing/>
        <w:jc w:val="both"/>
        <w:rPr>
          <w:sz w:val="28"/>
          <w:szCs w:val="28"/>
        </w:rPr>
      </w:pPr>
      <w:r w:rsidRPr="002D20C3">
        <w:rPr>
          <w:sz w:val="28"/>
          <w:szCs w:val="28"/>
        </w:rPr>
        <w:t>При неудачной подаче противоборствующая команда тоже получает очко.</w:t>
      </w:r>
    </w:p>
    <w:p w:rsidR="002D20C3" w:rsidRPr="002D20C3" w:rsidRDefault="002D20C3" w:rsidP="002D20C3">
      <w:pPr>
        <w:numPr>
          <w:ilvl w:val="2"/>
          <w:numId w:val="5"/>
        </w:numPr>
        <w:tabs>
          <w:tab w:val="left" w:pos="380"/>
        </w:tabs>
        <w:spacing w:after="0" w:line="240" w:lineRule="auto"/>
        <w:contextualSpacing/>
        <w:jc w:val="both"/>
        <w:rPr>
          <w:sz w:val="28"/>
          <w:szCs w:val="28"/>
        </w:rPr>
      </w:pPr>
      <w:r w:rsidRPr="002D20C3">
        <w:rPr>
          <w:sz w:val="28"/>
          <w:szCs w:val="28"/>
        </w:rPr>
        <w:t>За каждую принятую подачу с последующей передачей и ловлей мяча команде присуждается очко.</w:t>
      </w:r>
    </w:p>
    <w:p w:rsidR="002D20C3" w:rsidRPr="002D20C3" w:rsidRDefault="002D20C3" w:rsidP="002D20C3">
      <w:pPr>
        <w:numPr>
          <w:ilvl w:val="2"/>
          <w:numId w:val="5"/>
        </w:numPr>
        <w:tabs>
          <w:tab w:val="left" w:pos="375"/>
        </w:tabs>
        <w:spacing w:after="0" w:line="240" w:lineRule="auto"/>
        <w:contextualSpacing/>
        <w:jc w:val="both"/>
        <w:rPr>
          <w:sz w:val="28"/>
          <w:szCs w:val="28"/>
        </w:rPr>
      </w:pPr>
      <w:r w:rsidRPr="002D20C3">
        <w:rPr>
          <w:sz w:val="28"/>
          <w:szCs w:val="28"/>
        </w:rPr>
        <w:t>При падении мяча на пол после неудачной попытки его поймать очко команде не засчитывается.</w:t>
      </w:r>
    </w:p>
    <w:p w:rsidR="002D20C3" w:rsidRPr="002D20C3" w:rsidRDefault="002D20C3" w:rsidP="002D20C3">
      <w:pPr>
        <w:numPr>
          <w:ilvl w:val="2"/>
          <w:numId w:val="5"/>
        </w:numPr>
        <w:tabs>
          <w:tab w:val="left" w:pos="375"/>
        </w:tabs>
        <w:spacing w:after="0" w:line="240" w:lineRule="auto"/>
        <w:contextualSpacing/>
        <w:jc w:val="both"/>
        <w:rPr>
          <w:sz w:val="28"/>
          <w:szCs w:val="28"/>
        </w:rPr>
      </w:pPr>
      <w:r w:rsidRPr="002D20C3">
        <w:rPr>
          <w:sz w:val="28"/>
          <w:szCs w:val="28"/>
        </w:rPr>
        <w:t>После приёма или падения мяча команда перекатывает под сеткой мяч второй команде.</w:t>
      </w:r>
    </w:p>
    <w:p w:rsidR="002D20C3" w:rsidRPr="002D20C3" w:rsidRDefault="002D20C3" w:rsidP="002D20C3">
      <w:pPr>
        <w:numPr>
          <w:ilvl w:val="2"/>
          <w:numId w:val="5"/>
        </w:numPr>
        <w:tabs>
          <w:tab w:val="left" w:pos="370"/>
        </w:tabs>
        <w:spacing w:after="0" w:line="240" w:lineRule="auto"/>
        <w:contextualSpacing/>
        <w:jc w:val="both"/>
        <w:rPr>
          <w:sz w:val="28"/>
          <w:szCs w:val="28"/>
        </w:rPr>
      </w:pPr>
      <w:r w:rsidRPr="002D20C3">
        <w:rPr>
          <w:sz w:val="28"/>
          <w:szCs w:val="28"/>
        </w:rPr>
        <w:t>Игроки подающей команды выполняют по одной подаче строго по очереди.</w:t>
      </w:r>
    </w:p>
    <w:p w:rsidR="002D20C3" w:rsidRPr="002D20C3" w:rsidRDefault="002D20C3" w:rsidP="002D20C3">
      <w:pPr>
        <w:keepNext/>
        <w:keepLines/>
        <w:spacing w:after="0" w:line="240" w:lineRule="auto"/>
        <w:contextualSpacing/>
        <w:jc w:val="both"/>
        <w:rPr>
          <w:b/>
          <w:spacing w:val="10"/>
          <w:sz w:val="28"/>
          <w:szCs w:val="28"/>
        </w:rPr>
      </w:pPr>
      <w:bookmarkStart w:id="4" w:name="bookmark27"/>
    </w:p>
    <w:p w:rsidR="002D20C3" w:rsidRPr="002D20C3" w:rsidRDefault="002D20C3" w:rsidP="002D20C3">
      <w:pPr>
        <w:keepNext/>
        <w:keepLines/>
        <w:spacing w:after="0" w:line="240" w:lineRule="auto"/>
        <w:contextualSpacing/>
        <w:jc w:val="both"/>
        <w:rPr>
          <w:b/>
          <w:color w:val="FF0000"/>
          <w:spacing w:val="10"/>
          <w:sz w:val="28"/>
          <w:szCs w:val="28"/>
        </w:rPr>
      </w:pPr>
      <w:r w:rsidRPr="002D20C3">
        <w:rPr>
          <w:b/>
          <w:color w:val="FF0000"/>
          <w:spacing w:val="10"/>
          <w:sz w:val="28"/>
          <w:szCs w:val="28"/>
        </w:rPr>
        <w:t>Игры с атакующим ударом</w:t>
      </w:r>
      <w:bookmarkEnd w:id="4"/>
    </w:p>
    <w:p w:rsidR="002D20C3" w:rsidRPr="002D20C3" w:rsidRDefault="002D20C3" w:rsidP="002D20C3">
      <w:pPr>
        <w:spacing w:after="0" w:line="240" w:lineRule="auto"/>
        <w:contextualSpacing/>
        <w:jc w:val="both"/>
        <w:rPr>
          <w:sz w:val="28"/>
          <w:szCs w:val="28"/>
        </w:rPr>
      </w:pPr>
      <w:r w:rsidRPr="002D20C3">
        <w:rPr>
          <w:sz w:val="28"/>
          <w:szCs w:val="28"/>
        </w:rPr>
        <w:t>1.</w:t>
      </w:r>
      <w:r w:rsidRPr="002D20C3">
        <w:rPr>
          <w:rFonts w:ascii="Times New Roman" w:hAnsi="Times New Roman" w:cs="Times New Roman"/>
          <w:b/>
          <w:bCs/>
          <w:spacing w:val="10"/>
          <w:sz w:val="28"/>
          <w:szCs w:val="28"/>
          <w:shd w:val="clear" w:color="auto" w:fill="FFFFFF"/>
        </w:rPr>
        <w:t xml:space="preserve"> «Бомбардиры».</w:t>
      </w:r>
      <w:r w:rsidRPr="002D20C3">
        <w:rPr>
          <w:sz w:val="28"/>
          <w:szCs w:val="28"/>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2D20C3" w:rsidRPr="002D20C3" w:rsidRDefault="002D20C3" w:rsidP="002D20C3">
      <w:pPr>
        <w:spacing w:after="0" w:line="240" w:lineRule="auto"/>
        <w:contextualSpacing/>
        <w:jc w:val="both"/>
        <w:rPr>
          <w:sz w:val="28"/>
          <w:szCs w:val="28"/>
        </w:rPr>
      </w:pPr>
      <w:r w:rsidRPr="002D20C3">
        <w:rPr>
          <w:sz w:val="28"/>
          <w:szCs w:val="28"/>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2D20C3" w:rsidRPr="002D20C3" w:rsidRDefault="002D20C3" w:rsidP="002D20C3">
      <w:pPr>
        <w:spacing w:after="0" w:line="240" w:lineRule="auto"/>
        <w:contextualSpacing/>
        <w:jc w:val="both"/>
        <w:rPr>
          <w:sz w:val="28"/>
          <w:szCs w:val="28"/>
        </w:rPr>
      </w:pPr>
      <w:r w:rsidRPr="002D20C3">
        <w:rPr>
          <w:sz w:val="28"/>
          <w:szCs w:val="28"/>
        </w:rPr>
        <w:t>2.</w:t>
      </w:r>
      <w:r w:rsidRPr="002D20C3">
        <w:rPr>
          <w:rFonts w:ascii="Times New Roman" w:hAnsi="Times New Roman" w:cs="Times New Roman"/>
          <w:b/>
          <w:bCs/>
          <w:spacing w:val="10"/>
          <w:sz w:val="28"/>
          <w:szCs w:val="28"/>
          <w:shd w:val="clear" w:color="auto" w:fill="FFFFFF"/>
        </w:rPr>
        <w:t xml:space="preserve"> «Удары с прицелом».</w:t>
      </w:r>
      <w:r w:rsidRPr="002D20C3">
        <w:rPr>
          <w:sz w:val="28"/>
          <w:szCs w:val="28"/>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2D20C3">
        <w:rPr>
          <w:sz w:val="28"/>
          <w:szCs w:val="28"/>
        </w:rPr>
        <w:softHyphen/>
        <w:t>беждает команда, набравшая больше очков.</w:t>
      </w:r>
    </w:p>
    <w:p w:rsidR="002D20C3" w:rsidRPr="002D20C3" w:rsidRDefault="002D20C3" w:rsidP="002D20C3">
      <w:pPr>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Методическое указание.</w:t>
      </w:r>
      <w:r w:rsidRPr="002D20C3">
        <w:rPr>
          <w:sz w:val="28"/>
          <w:szCs w:val="28"/>
        </w:rPr>
        <w:t xml:space="preserve"> При выполнении нападающих ударов из зон 2 и 3 цифры в квадратах меняют.</w:t>
      </w:r>
    </w:p>
    <w:p w:rsidR="002D20C3" w:rsidRPr="002D20C3" w:rsidRDefault="002D20C3" w:rsidP="002D20C3">
      <w:pPr>
        <w:spacing w:after="0" w:line="240" w:lineRule="auto"/>
        <w:contextualSpacing/>
        <w:jc w:val="both"/>
        <w:rPr>
          <w:sz w:val="28"/>
          <w:szCs w:val="28"/>
        </w:rPr>
      </w:pPr>
    </w:p>
    <w:p w:rsidR="002D20C3" w:rsidRPr="002D20C3" w:rsidRDefault="002D20C3" w:rsidP="002D20C3">
      <w:pPr>
        <w:keepNext/>
        <w:keepLines/>
        <w:spacing w:after="0" w:line="240" w:lineRule="auto"/>
        <w:contextualSpacing/>
        <w:jc w:val="both"/>
        <w:rPr>
          <w:b/>
          <w:color w:val="FF0000"/>
          <w:spacing w:val="10"/>
          <w:sz w:val="28"/>
          <w:szCs w:val="28"/>
        </w:rPr>
      </w:pPr>
      <w:bookmarkStart w:id="5" w:name="bookmark28"/>
      <w:r w:rsidRPr="002D20C3">
        <w:rPr>
          <w:b/>
          <w:color w:val="FF0000"/>
          <w:spacing w:val="10"/>
          <w:sz w:val="28"/>
          <w:szCs w:val="28"/>
        </w:rPr>
        <w:t>Игры с блокированием атакующих ударов</w:t>
      </w:r>
      <w:bookmarkEnd w:id="5"/>
    </w:p>
    <w:p w:rsidR="002D20C3" w:rsidRPr="002D20C3" w:rsidRDefault="002D20C3" w:rsidP="002D20C3">
      <w:pPr>
        <w:tabs>
          <w:tab w:val="left" w:pos="405"/>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1. «Кто быстрее».</w:t>
      </w:r>
      <w:r w:rsidRPr="002D20C3">
        <w:rPr>
          <w:sz w:val="28"/>
          <w:szCs w:val="28"/>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2D20C3" w:rsidRPr="002D20C3" w:rsidRDefault="002D20C3" w:rsidP="002D20C3">
      <w:pPr>
        <w:numPr>
          <w:ilvl w:val="0"/>
          <w:numId w:val="5"/>
        </w:numPr>
        <w:tabs>
          <w:tab w:val="left" w:pos="405"/>
        </w:tabs>
        <w:spacing w:after="0" w:line="240" w:lineRule="auto"/>
        <w:contextualSpacing/>
        <w:jc w:val="both"/>
        <w:rPr>
          <w:sz w:val="28"/>
          <w:szCs w:val="28"/>
        </w:rPr>
      </w:pPr>
      <w:r w:rsidRPr="002D20C3">
        <w:rPr>
          <w:rFonts w:ascii="Times New Roman" w:hAnsi="Times New Roman" w:cs="Times New Roman"/>
          <w:b/>
          <w:bCs/>
          <w:spacing w:val="10"/>
          <w:sz w:val="28"/>
          <w:szCs w:val="28"/>
          <w:shd w:val="clear" w:color="auto" w:fill="FFFFFF"/>
        </w:rPr>
        <w:t>«Дружная</w:t>
      </w:r>
      <w:r w:rsidRPr="002D20C3">
        <w:rPr>
          <w:rFonts w:ascii="Times New Roman" w:hAnsi="Times New Roman" w:cs="Times New Roman"/>
          <w:b/>
          <w:bCs/>
          <w:spacing w:val="10"/>
          <w:sz w:val="28"/>
          <w:szCs w:val="28"/>
          <w:shd w:val="clear" w:color="auto" w:fill="FFFFFF"/>
        </w:rPr>
        <w:tab/>
        <w:t>команда».</w:t>
      </w:r>
      <w:r w:rsidRPr="002D20C3">
        <w:rPr>
          <w:sz w:val="28"/>
          <w:szCs w:val="28"/>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2D20C3" w:rsidRPr="002D20C3" w:rsidRDefault="002D20C3" w:rsidP="002D20C3">
      <w:pPr>
        <w:spacing w:after="0" w:line="240" w:lineRule="auto"/>
        <w:contextualSpacing/>
        <w:jc w:val="both"/>
        <w:rPr>
          <w:sz w:val="28"/>
          <w:szCs w:val="28"/>
        </w:rPr>
      </w:pPr>
      <w:proofErr w:type="gramStart"/>
      <w:r w:rsidRPr="002D20C3">
        <w:rPr>
          <w:sz w:val="28"/>
          <w:szCs w:val="28"/>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w:t>
      </w:r>
      <w:proofErr w:type="gramEnd"/>
      <w:r w:rsidRPr="002D20C3">
        <w:rPr>
          <w:sz w:val="28"/>
          <w:szCs w:val="28"/>
        </w:rPr>
        <w:t xml:space="preserve">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2D20C3" w:rsidRPr="002D20C3" w:rsidRDefault="002D20C3" w:rsidP="002D20C3">
      <w:pPr>
        <w:tabs>
          <w:tab w:val="left" w:pos="426"/>
        </w:tabs>
        <w:spacing w:after="0" w:line="240" w:lineRule="auto"/>
        <w:jc w:val="both"/>
        <w:rPr>
          <w:rFonts w:ascii="Times New Roman" w:eastAsia="Times New Roman" w:hAnsi="Times New Roman" w:cs="Times New Roman"/>
          <w:sz w:val="28"/>
          <w:szCs w:val="28"/>
          <w:lang w:eastAsia="ru-RU"/>
        </w:rPr>
      </w:pPr>
    </w:p>
    <w:p w:rsidR="0088044F" w:rsidRDefault="0088044F"/>
    <w:sectPr w:rsidR="00880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E6877"/>
    <w:multiLevelType w:val="multilevel"/>
    <w:tmpl w:val="E738083E"/>
    <w:lvl w:ilvl="0">
      <w:start w:val="1"/>
      <w:numFmt w:val="decimal"/>
      <w:lvlText w:val="%1."/>
      <w:lvlJc w:val="left"/>
      <w:pPr>
        <w:ind w:left="72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
    <w:nsid w:val="4B053BA8"/>
    <w:multiLevelType w:val="hybridMultilevel"/>
    <w:tmpl w:val="52E6D332"/>
    <w:lvl w:ilvl="0" w:tplc="04190011">
      <w:start w:val="1"/>
      <w:numFmt w:val="decimal"/>
      <w:lvlText w:val="%1)"/>
      <w:lvlJc w:val="left"/>
      <w:pPr>
        <w:tabs>
          <w:tab w:val="num" w:pos="720"/>
        </w:tabs>
        <w:ind w:left="720" w:hanging="360"/>
      </w:pPr>
    </w:lvl>
    <w:lvl w:ilvl="1" w:tplc="E33E530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C55C82"/>
    <w:multiLevelType w:val="multilevel"/>
    <w:tmpl w:val="B59E0BC2"/>
    <w:lvl w:ilvl="0">
      <w:start w:val="1"/>
      <w:numFmt w:val="decimal"/>
      <w:lvlText w:val="%1."/>
      <w:lvlJc w:val="left"/>
      <w:pPr>
        <w:ind w:left="36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nsid w:val="78535734"/>
    <w:multiLevelType w:val="hybridMultilevel"/>
    <w:tmpl w:val="030C1E12"/>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7B66A1"/>
    <w:multiLevelType w:val="multilevel"/>
    <w:tmpl w:val="0DB2AFC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E"/>
    <w:rsid w:val="000B01B2"/>
    <w:rsid w:val="002645D7"/>
    <w:rsid w:val="002D20C3"/>
    <w:rsid w:val="0068212F"/>
    <w:rsid w:val="0088044F"/>
    <w:rsid w:val="008C55C2"/>
    <w:rsid w:val="00A7101E"/>
    <w:rsid w:val="00B479A2"/>
    <w:rsid w:val="00BE4BCB"/>
    <w:rsid w:val="00E47C17"/>
    <w:rsid w:val="00E52D81"/>
    <w:rsid w:val="00F15950"/>
    <w:rsid w:val="00F746C3"/>
    <w:rsid w:val="00F7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DAB2-DF80-44FE-895E-13CC5C89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7350</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10</cp:revision>
  <dcterms:created xsi:type="dcterms:W3CDTF">2017-09-19T11:28:00Z</dcterms:created>
  <dcterms:modified xsi:type="dcterms:W3CDTF">2022-11-18T04:52:00Z</dcterms:modified>
</cp:coreProperties>
</file>